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BE" w:rsidRPr="006A34BD" w:rsidRDefault="00424736" w:rsidP="005E03E5">
      <w:pPr>
        <w:pStyle w:val="Nadpis"/>
        <w:spacing w:before="0" w:after="0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Servisná z</w:t>
      </w:r>
      <w:r w:rsidR="004D6EBE" w:rsidRPr="006A34BD">
        <w:rPr>
          <w:rFonts w:asciiTheme="minorHAnsi" w:hAnsiTheme="minorHAnsi" w:cs="Arial"/>
          <w:b/>
          <w:bCs/>
          <w:szCs w:val="20"/>
        </w:rPr>
        <w:t>mluva</w:t>
      </w:r>
      <w:r>
        <w:rPr>
          <w:rFonts w:asciiTheme="minorHAnsi" w:hAnsiTheme="minorHAnsi" w:cs="Arial"/>
          <w:b/>
          <w:bCs/>
          <w:szCs w:val="20"/>
        </w:rPr>
        <w:t xml:space="preserve"> na</w:t>
      </w:r>
      <w:r w:rsidR="00B94F4C" w:rsidRPr="006A34BD">
        <w:rPr>
          <w:rFonts w:asciiTheme="minorHAnsi" w:hAnsiTheme="minorHAnsi" w:cs="Arial"/>
          <w:b/>
          <w:bCs/>
          <w:szCs w:val="20"/>
        </w:rPr>
        <w:t xml:space="preserve"> </w:t>
      </w:r>
      <w:r w:rsidR="004D6EBE" w:rsidRPr="006A34BD">
        <w:rPr>
          <w:rFonts w:asciiTheme="minorHAnsi" w:hAnsiTheme="minorHAnsi" w:cs="Arial"/>
          <w:b/>
          <w:bCs/>
          <w:szCs w:val="20"/>
        </w:rPr>
        <w:t>produkt Microsoft Office 365 A1</w:t>
      </w:r>
    </w:p>
    <w:p w:rsidR="004D6EBE" w:rsidRPr="006A34BD" w:rsidRDefault="004D6EBE" w:rsidP="005E03E5">
      <w:pPr>
        <w:pStyle w:val="Zkladntext"/>
        <w:spacing w:after="0"/>
        <w:jc w:val="center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uzavretá podľa § 269 ods. 2 zák. č. 513/1991 Zb., Obchodný zákonník v platnom znení</w:t>
      </w:r>
    </w:p>
    <w:p w:rsidR="004D6EBE" w:rsidRPr="006A34BD" w:rsidRDefault="004D6EBE" w:rsidP="005E03E5">
      <w:pPr>
        <w:pStyle w:val="Zkladntext"/>
        <w:spacing w:after="0"/>
        <w:rPr>
          <w:rFonts w:asciiTheme="minorHAnsi" w:hAnsiTheme="minorHAnsi" w:cs="Arial"/>
        </w:rPr>
      </w:pPr>
    </w:p>
    <w:p w:rsidR="00F75E3E" w:rsidRPr="006A34BD" w:rsidRDefault="00F75E3E" w:rsidP="005E03E5">
      <w:pPr>
        <w:pStyle w:val="Nadpis2"/>
        <w:keepLines w:val="0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</w:p>
    <w:p w:rsidR="004D6EBE" w:rsidRPr="006A34BD" w:rsidRDefault="004D6EBE" w:rsidP="005E03E5">
      <w:pPr>
        <w:pStyle w:val="Nadpis2"/>
        <w:keepLines w:val="0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A34BD">
        <w:rPr>
          <w:rFonts w:asciiTheme="minorHAnsi" w:hAnsiTheme="minorHAnsi" w:cs="Arial"/>
          <w:color w:val="auto"/>
          <w:sz w:val="20"/>
          <w:szCs w:val="20"/>
        </w:rPr>
        <w:t>Článok I</w:t>
      </w:r>
    </w:p>
    <w:p w:rsidR="004D6EBE" w:rsidRPr="006A34BD" w:rsidRDefault="004D6EBE" w:rsidP="005E03E5">
      <w:pPr>
        <w:pStyle w:val="Nadpis2"/>
        <w:keepLines w:val="0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A34BD">
        <w:rPr>
          <w:rFonts w:asciiTheme="minorHAnsi" w:hAnsiTheme="minorHAnsi" w:cs="Arial"/>
          <w:color w:val="auto"/>
          <w:sz w:val="20"/>
          <w:szCs w:val="20"/>
        </w:rPr>
        <w:t>Zmluvné strany</w:t>
      </w:r>
    </w:p>
    <w:p w:rsidR="004D6EBE" w:rsidRPr="006A34BD" w:rsidRDefault="004D6EBE" w:rsidP="005E03E5">
      <w:pPr>
        <w:rPr>
          <w:rFonts w:asciiTheme="minorHAnsi" w:hAnsiTheme="minorHAnsi" w:cs="Arial"/>
        </w:rPr>
      </w:pPr>
    </w:p>
    <w:p w:rsidR="00950611" w:rsidRPr="002604D7" w:rsidRDefault="00950611" w:rsidP="002604D7">
      <w:pPr>
        <w:suppressAutoHyphens w:val="0"/>
        <w:overflowPunct/>
        <w:autoSpaceDE/>
        <w:textAlignment w:val="auto"/>
        <w:rPr>
          <w:lang w:eastAsia="sk-SK"/>
        </w:rPr>
      </w:pPr>
      <w:r w:rsidRPr="006A34BD">
        <w:rPr>
          <w:rFonts w:asciiTheme="minorHAnsi" w:hAnsiTheme="minorHAnsi" w:cs="Arial"/>
        </w:rPr>
        <w:t>obchodné meno / názov:</w:t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</w:r>
      <w:r w:rsidR="002D62C0">
        <w:rPr>
          <w:rFonts w:ascii="Calibri" w:hAnsi="Calibri" w:cs="Calibri"/>
          <w:color w:val="000000"/>
          <w:lang w:eastAsia="sk-SK"/>
        </w:rPr>
        <w:t xml:space="preserve">Základná škola </w:t>
      </w:r>
    </w:p>
    <w:p w:rsidR="00950611" w:rsidRPr="006A34BD" w:rsidRDefault="00950611" w:rsidP="00950611">
      <w:pPr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sídlo:</w:t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</w:r>
      <w:r w:rsidR="00443C7E">
        <w:rPr>
          <w:rFonts w:asciiTheme="minorHAnsi" w:hAnsiTheme="minorHAnsi" w:cs="Arial"/>
        </w:rPr>
        <w:t xml:space="preserve">Malokarpatské námestie </w:t>
      </w:r>
      <w:r w:rsidR="00D90AA9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 xml:space="preserve">, </w:t>
      </w:r>
      <w:r w:rsidR="00443C7E">
        <w:rPr>
          <w:rFonts w:asciiTheme="minorHAnsi" w:hAnsiTheme="minorHAnsi" w:cs="Arial"/>
        </w:rPr>
        <w:t>841 03 Bratislava</w:t>
      </w:r>
    </w:p>
    <w:p w:rsidR="00950611" w:rsidRPr="006A34BD" w:rsidRDefault="00950611" w:rsidP="00950611">
      <w:pPr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apísaná v obchodnom registri: </w:t>
      </w:r>
      <w:r>
        <w:rPr>
          <w:rFonts w:asciiTheme="minorHAnsi" w:hAnsiTheme="minorHAnsi" w:cs="Arial"/>
        </w:rPr>
        <w:tab/>
      </w:r>
    </w:p>
    <w:p w:rsidR="00950611" w:rsidRPr="00B53DE5" w:rsidRDefault="00950611" w:rsidP="00B53DE5">
      <w:pPr>
        <w:suppressAutoHyphens w:val="0"/>
        <w:overflowPunct/>
        <w:autoSpaceDE/>
        <w:textAlignment w:val="auto"/>
        <w:rPr>
          <w:sz w:val="24"/>
          <w:szCs w:val="24"/>
          <w:lang w:eastAsia="sk-SK"/>
        </w:rPr>
      </w:pPr>
      <w:r w:rsidRPr="006A34BD">
        <w:rPr>
          <w:rFonts w:asciiTheme="minorHAnsi" w:hAnsiTheme="minorHAnsi" w:cs="Arial"/>
        </w:rPr>
        <w:t>IČO:</w:t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</w:r>
      <w:r w:rsidR="00443C7E">
        <w:rPr>
          <w:rFonts w:asciiTheme="minorHAnsi" w:hAnsiTheme="minorHAnsi" w:cs="Arial"/>
        </w:rPr>
        <w:t>42 170 915</w:t>
      </w:r>
      <w:r w:rsidR="00D90AA9">
        <w:rPr>
          <w:rFonts w:asciiTheme="minorHAnsi" w:hAnsiTheme="minorHAnsi" w:cs="Arial"/>
        </w:rPr>
        <w:t> </w:t>
      </w:r>
    </w:p>
    <w:p w:rsidR="00950611" w:rsidRPr="00B53DE5" w:rsidRDefault="00950611" w:rsidP="00B53DE5">
      <w:pPr>
        <w:suppressAutoHyphens w:val="0"/>
        <w:overflowPunct/>
        <w:autoSpaceDE/>
        <w:textAlignment w:val="auto"/>
        <w:rPr>
          <w:sz w:val="24"/>
          <w:szCs w:val="24"/>
          <w:lang w:eastAsia="sk-SK"/>
        </w:rPr>
      </w:pPr>
      <w:r w:rsidRPr="005511DE">
        <w:rPr>
          <w:rFonts w:asciiTheme="minorHAnsi" w:hAnsiTheme="minorHAnsi" w:cstheme="minorHAnsi"/>
        </w:rPr>
        <w:t>DIČ:</w:t>
      </w:r>
      <w:r w:rsidRPr="005511DE">
        <w:rPr>
          <w:rFonts w:asciiTheme="minorHAnsi" w:hAnsiTheme="minorHAnsi" w:cstheme="minorHAnsi"/>
        </w:rPr>
        <w:tab/>
      </w:r>
      <w:r w:rsidRPr="005511DE">
        <w:rPr>
          <w:rFonts w:asciiTheme="minorHAnsi" w:hAnsiTheme="minorHAnsi" w:cstheme="minorHAnsi"/>
        </w:rPr>
        <w:tab/>
      </w:r>
      <w:r w:rsidRPr="005511DE">
        <w:rPr>
          <w:rFonts w:asciiTheme="minorHAnsi" w:hAnsiTheme="minorHAnsi" w:cstheme="minorHAnsi"/>
        </w:rPr>
        <w:tab/>
      </w:r>
      <w:r w:rsidRPr="005511DE">
        <w:rPr>
          <w:rFonts w:asciiTheme="minorHAnsi" w:hAnsiTheme="minorHAnsi" w:cstheme="minorHAnsi"/>
        </w:rPr>
        <w:tab/>
      </w:r>
      <w:r w:rsidR="00D90AA9">
        <w:rPr>
          <w:rFonts w:asciiTheme="minorHAnsi" w:hAnsiTheme="minorHAnsi" w:cstheme="minorHAnsi"/>
        </w:rPr>
        <w:tab/>
      </w:r>
      <w:r w:rsidR="00443C7E">
        <w:rPr>
          <w:rFonts w:asciiTheme="minorHAnsi" w:hAnsiTheme="minorHAnsi" w:cstheme="minorHAnsi"/>
        </w:rPr>
        <w:t>2022845616</w:t>
      </w:r>
      <w:r w:rsidRPr="005511DE">
        <w:rPr>
          <w:rFonts w:asciiTheme="minorHAnsi" w:hAnsiTheme="minorHAnsi" w:cstheme="minorHAnsi"/>
        </w:rPr>
        <w:tab/>
      </w:r>
      <w:r w:rsidRPr="005511DE">
        <w:rPr>
          <w:rFonts w:asciiTheme="minorHAnsi" w:hAnsiTheme="minorHAnsi" w:cstheme="minorHAnsi"/>
        </w:rPr>
        <w:tab/>
      </w:r>
      <w:r w:rsidRPr="005511DE">
        <w:rPr>
          <w:rFonts w:asciiTheme="minorHAnsi" w:hAnsiTheme="minorHAnsi" w:cstheme="minorHAnsi"/>
        </w:rPr>
        <w:tab/>
      </w:r>
      <w:r w:rsidRPr="005511DE">
        <w:rPr>
          <w:rFonts w:asciiTheme="minorHAnsi" w:hAnsiTheme="minorHAnsi" w:cstheme="minorHAnsi"/>
        </w:rPr>
        <w:tab/>
      </w:r>
      <w:r w:rsidRPr="005511DE">
        <w:rPr>
          <w:rFonts w:asciiTheme="minorHAnsi" w:hAnsiTheme="minorHAnsi" w:cstheme="minorHAnsi"/>
        </w:rPr>
        <w:tab/>
      </w:r>
    </w:p>
    <w:p w:rsidR="00950611" w:rsidRPr="005511DE" w:rsidRDefault="00950611" w:rsidP="00950611">
      <w:pPr>
        <w:rPr>
          <w:rFonts w:asciiTheme="minorHAnsi" w:hAnsiTheme="minorHAnsi" w:cstheme="minorHAnsi"/>
        </w:rPr>
      </w:pPr>
      <w:r w:rsidRPr="005511DE">
        <w:rPr>
          <w:rFonts w:asciiTheme="minorHAnsi" w:hAnsiTheme="minorHAnsi" w:cstheme="minorHAnsi"/>
        </w:rPr>
        <w:t>číslo účtu (IBAN)</w:t>
      </w:r>
      <w:r w:rsidRPr="005511DE">
        <w:rPr>
          <w:rFonts w:asciiTheme="minorHAnsi" w:hAnsiTheme="minorHAnsi" w:cstheme="minorHAnsi"/>
        </w:rPr>
        <w:tab/>
      </w:r>
      <w:r w:rsidRPr="005511DE">
        <w:rPr>
          <w:rFonts w:asciiTheme="minorHAnsi" w:hAnsiTheme="minorHAnsi" w:cstheme="minorHAnsi"/>
        </w:rPr>
        <w:tab/>
      </w:r>
      <w:r w:rsidRPr="005511DE">
        <w:rPr>
          <w:rFonts w:asciiTheme="minorHAnsi" w:hAnsiTheme="minorHAnsi" w:cstheme="minorHAnsi"/>
        </w:rPr>
        <w:tab/>
      </w:r>
      <w:r w:rsidRPr="005511DE">
        <w:rPr>
          <w:rFonts w:asciiTheme="minorHAnsi" w:hAnsiTheme="minorHAnsi" w:cstheme="minorHAnsi"/>
        </w:rPr>
        <w:tab/>
      </w:r>
      <w:r w:rsidR="00A85725" w:rsidRPr="00A85725">
        <w:rPr>
          <w:rFonts w:asciiTheme="minorHAnsi" w:hAnsiTheme="minorHAnsi" w:cstheme="minorHAnsi"/>
        </w:rPr>
        <w:t>SK92 0200 0000 0026 1585 3551</w:t>
      </w:r>
    </w:p>
    <w:p w:rsidR="00950611" w:rsidRPr="005511DE" w:rsidRDefault="00950611" w:rsidP="00950611">
      <w:pPr>
        <w:rPr>
          <w:rFonts w:asciiTheme="minorHAnsi" w:hAnsiTheme="minorHAnsi" w:cstheme="minorHAnsi"/>
        </w:rPr>
      </w:pPr>
      <w:r w:rsidRPr="005511DE">
        <w:rPr>
          <w:rFonts w:asciiTheme="minorHAnsi" w:hAnsiTheme="minorHAnsi" w:cstheme="minorHAnsi"/>
        </w:rPr>
        <w:t>v mene ktorej koná:</w:t>
      </w:r>
      <w:r w:rsidRPr="005511DE">
        <w:rPr>
          <w:rFonts w:asciiTheme="minorHAnsi" w:hAnsiTheme="minorHAnsi" w:cstheme="minorHAnsi"/>
        </w:rPr>
        <w:tab/>
      </w:r>
      <w:r w:rsidRPr="005511DE">
        <w:rPr>
          <w:rFonts w:asciiTheme="minorHAnsi" w:hAnsiTheme="minorHAnsi" w:cstheme="minorHAnsi"/>
        </w:rPr>
        <w:tab/>
      </w:r>
      <w:r w:rsidRPr="005511DE">
        <w:rPr>
          <w:rFonts w:asciiTheme="minorHAnsi" w:hAnsiTheme="minorHAnsi" w:cstheme="minorHAnsi"/>
        </w:rPr>
        <w:tab/>
      </w:r>
      <w:r w:rsidR="00D90AA9">
        <w:rPr>
          <w:rFonts w:asciiTheme="minorHAnsi" w:hAnsiTheme="minorHAnsi" w:cstheme="minorHAnsi"/>
        </w:rPr>
        <w:t xml:space="preserve">Mgr. </w:t>
      </w:r>
      <w:r w:rsidR="00443C7E">
        <w:rPr>
          <w:rFonts w:asciiTheme="minorHAnsi" w:hAnsiTheme="minorHAnsi" w:cstheme="minorHAnsi"/>
        </w:rPr>
        <w:t>Alena Petáková</w:t>
      </w:r>
      <w:r w:rsidR="00D90AA9">
        <w:rPr>
          <w:rFonts w:asciiTheme="minorHAnsi" w:hAnsiTheme="minorHAnsi" w:cstheme="minorHAnsi"/>
        </w:rPr>
        <w:t>, riaditeľ</w:t>
      </w:r>
      <w:r w:rsidR="00443C7E">
        <w:rPr>
          <w:rFonts w:asciiTheme="minorHAnsi" w:hAnsiTheme="minorHAnsi" w:cstheme="minorHAnsi"/>
        </w:rPr>
        <w:t>ka školy</w:t>
      </w:r>
    </w:p>
    <w:p w:rsidR="00950611" w:rsidRPr="005511DE" w:rsidRDefault="00950611" w:rsidP="00950611">
      <w:pPr>
        <w:rPr>
          <w:rFonts w:asciiTheme="minorHAnsi" w:hAnsiTheme="minorHAnsi" w:cstheme="minorHAnsi"/>
        </w:rPr>
      </w:pPr>
      <w:r w:rsidRPr="005511DE">
        <w:rPr>
          <w:rFonts w:asciiTheme="minorHAnsi" w:hAnsiTheme="minorHAnsi" w:cstheme="minorHAnsi"/>
        </w:rPr>
        <w:t>kontaktná osoba spoločnosti:</w:t>
      </w:r>
      <w:r w:rsidRPr="005511DE">
        <w:rPr>
          <w:rFonts w:asciiTheme="minorHAnsi" w:hAnsiTheme="minorHAnsi" w:cstheme="minorHAnsi"/>
        </w:rPr>
        <w:tab/>
      </w:r>
      <w:r w:rsidRPr="005511DE">
        <w:rPr>
          <w:rFonts w:asciiTheme="minorHAnsi" w:hAnsiTheme="minorHAnsi" w:cstheme="minorHAnsi"/>
        </w:rPr>
        <w:tab/>
      </w:r>
      <w:r w:rsidR="00A85725" w:rsidRPr="00A85725">
        <w:rPr>
          <w:rFonts w:asciiTheme="minorHAnsi" w:hAnsiTheme="minorHAnsi" w:cstheme="minorHAnsi"/>
        </w:rPr>
        <w:t>Mgr. Alena Petáková</w:t>
      </w:r>
    </w:p>
    <w:p w:rsidR="00950611" w:rsidRPr="005511DE" w:rsidRDefault="00950611" w:rsidP="00950611">
      <w:pPr>
        <w:rPr>
          <w:rFonts w:asciiTheme="minorHAnsi" w:hAnsiTheme="minorHAnsi" w:cstheme="minorHAnsi"/>
        </w:rPr>
      </w:pPr>
      <w:r w:rsidRPr="005511DE">
        <w:rPr>
          <w:rFonts w:asciiTheme="minorHAnsi" w:hAnsiTheme="minorHAnsi" w:cstheme="minorHAnsi"/>
        </w:rPr>
        <w:t>kontakt:</w:t>
      </w:r>
      <w:r w:rsidRPr="005511DE">
        <w:rPr>
          <w:rFonts w:asciiTheme="minorHAnsi" w:hAnsiTheme="minorHAnsi" w:cstheme="minorHAnsi"/>
        </w:rPr>
        <w:tab/>
      </w:r>
      <w:r w:rsidRPr="005511DE">
        <w:rPr>
          <w:rFonts w:asciiTheme="minorHAnsi" w:hAnsiTheme="minorHAnsi" w:cstheme="minorHAnsi"/>
        </w:rPr>
        <w:tab/>
      </w:r>
      <w:r w:rsidR="00A85725">
        <w:rPr>
          <w:rFonts w:asciiTheme="minorHAnsi" w:hAnsiTheme="minorHAnsi" w:cstheme="minorHAnsi"/>
        </w:rPr>
        <w:tab/>
      </w:r>
      <w:r w:rsidR="00A85725">
        <w:rPr>
          <w:rFonts w:asciiTheme="minorHAnsi" w:hAnsiTheme="minorHAnsi" w:cstheme="minorHAnsi"/>
        </w:rPr>
        <w:tab/>
      </w:r>
      <w:r w:rsidR="00A85725">
        <w:rPr>
          <w:rFonts w:asciiTheme="minorHAnsi" w:hAnsiTheme="minorHAnsi" w:cstheme="minorHAnsi"/>
        </w:rPr>
        <w:tab/>
        <w:t>+421 904 765 188</w:t>
      </w:r>
      <w:r w:rsidRPr="005511DE">
        <w:rPr>
          <w:rFonts w:asciiTheme="minorHAnsi" w:hAnsiTheme="minorHAnsi" w:cstheme="minorHAnsi"/>
        </w:rPr>
        <w:tab/>
      </w:r>
      <w:r w:rsidRPr="005511DE">
        <w:rPr>
          <w:rFonts w:asciiTheme="minorHAnsi" w:hAnsiTheme="minorHAnsi" w:cstheme="minorHAnsi"/>
        </w:rPr>
        <w:tab/>
      </w:r>
      <w:r w:rsidRPr="005511DE">
        <w:rPr>
          <w:rFonts w:asciiTheme="minorHAnsi" w:hAnsiTheme="minorHAnsi" w:cstheme="minorHAnsi"/>
        </w:rPr>
        <w:tab/>
      </w:r>
    </w:p>
    <w:p w:rsidR="004D6EBE" w:rsidRPr="006A34BD" w:rsidRDefault="004D6EBE" w:rsidP="005E03E5">
      <w:pPr>
        <w:rPr>
          <w:rFonts w:asciiTheme="minorHAnsi" w:hAnsiTheme="minorHAnsi" w:cs="Arial"/>
        </w:rPr>
      </w:pPr>
    </w:p>
    <w:p w:rsidR="00213478" w:rsidRPr="006A34BD" w:rsidRDefault="00213478" w:rsidP="005E03E5">
      <w:pPr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(ďalej len „</w:t>
      </w:r>
      <w:r w:rsidRPr="006A34BD">
        <w:rPr>
          <w:rFonts w:asciiTheme="minorHAnsi" w:hAnsiTheme="minorHAnsi" w:cs="Arial"/>
          <w:b/>
        </w:rPr>
        <w:t>Objednávateľ</w:t>
      </w:r>
      <w:r w:rsidRPr="006A34BD">
        <w:rPr>
          <w:rFonts w:asciiTheme="minorHAnsi" w:hAnsiTheme="minorHAnsi" w:cs="Arial"/>
        </w:rPr>
        <w:t>“)</w:t>
      </w:r>
    </w:p>
    <w:p w:rsidR="00213478" w:rsidRPr="006A34BD" w:rsidRDefault="00213478" w:rsidP="005E03E5">
      <w:pPr>
        <w:rPr>
          <w:rFonts w:asciiTheme="minorHAnsi" w:hAnsiTheme="minorHAnsi" w:cs="Arial"/>
        </w:rPr>
      </w:pPr>
    </w:p>
    <w:p w:rsidR="004D6EBE" w:rsidRPr="006A34BD" w:rsidRDefault="004D6EBE" w:rsidP="005E03E5">
      <w:pPr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a</w:t>
      </w:r>
    </w:p>
    <w:p w:rsidR="004D6EBE" w:rsidRPr="006A34BD" w:rsidRDefault="004D6EBE" w:rsidP="005E03E5">
      <w:pPr>
        <w:rPr>
          <w:rFonts w:asciiTheme="minorHAnsi" w:hAnsiTheme="minorHAnsi" w:cs="Arial"/>
        </w:rPr>
      </w:pPr>
    </w:p>
    <w:p w:rsidR="004D6EBE" w:rsidRPr="006A34BD" w:rsidRDefault="005E03E5" w:rsidP="005E03E5">
      <w:pPr>
        <w:rPr>
          <w:rFonts w:asciiTheme="minorHAnsi" w:hAnsiTheme="minorHAnsi" w:cs="Arial"/>
          <w:b/>
        </w:rPr>
      </w:pPr>
      <w:r w:rsidRPr="006A34BD">
        <w:rPr>
          <w:rFonts w:asciiTheme="minorHAnsi" w:hAnsiTheme="minorHAnsi" w:cs="Arial"/>
        </w:rPr>
        <w:t>o</w:t>
      </w:r>
      <w:r w:rsidR="004D6EBE" w:rsidRPr="006A34BD">
        <w:rPr>
          <w:rFonts w:asciiTheme="minorHAnsi" w:hAnsiTheme="minorHAnsi" w:cs="Arial"/>
        </w:rPr>
        <w:t>bchodné meno /</w:t>
      </w:r>
      <w:r w:rsidRPr="006A34BD">
        <w:rPr>
          <w:rFonts w:asciiTheme="minorHAnsi" w:hAnsiTheme="minorHAnsi" w:cs="Arial"/>
        </w:rPr>
        <w:t xml:space="preserve"> </w:t>
      </w:r>
      <w:r w:rsidR="004D6EBE" w:rsidRPr="006A34BD">
        <w:rPr>
          <w:rFonts w:asciiTheme="minorHAnsi" w:hAnsiTheme="minorHAnsi" w:cs="Arial"/>
        </w:rPr>
        <w:t>názov:</w:t>
      </w:r>
      <w:r w:rsidR="004D6EBE" w:rsidRPr="006A34BD">
        <w:rPr>
          <w:rFonts w:asciiTheme="minorHAnsi" w:hAnsiTheme="minorHAnsi" w:cs="Arial"/>
        </w:rPr>
        <w:tab/>
      </w:r>
      <w:r w:rsidR="004D6EBE" w:rsidRPr="006A34BD">
        <w:rPr>
          <w:rFonts w:asciiTheme="minorHAnsi" w:hAnsiTheme="minorHAnsi" w:cs="Arial"/>
        </w:rPr>
        <w:tab/>
      </w:r>
      <w:r w:rsidR="004D6EBE" w:rsidRPr="006A34BD">
        <w:rPr>
          <w:rFonts w:asciiTheme="minorHAnsi" w:hAnsiTheme="minorHAnsi" w:cs="Arial"/>
        </w:rPr>
        <w:tab/>
      </w:r>
      <w:r w:rsidR="008D358C">
        <w:rPr>
          <w:rFonts w:asciiTheme="minorHAnsi" w:hAnsiTheme="minorHAnsi" w:cs="Arial"/>
          <w:b/>
        </w:rPr>
        <w:t xml:space="preserve">365 </w:t>
      </w:r>
      <w:proofErr w:type="spellStart"/>
      <w:r w:rsidR="008D358C">
        <w:rPr>
          <w:rFonts w:asciiTheme="minorHAnsi" w:hAnsiTheme="minorHAnsi" w:cs="Arial"/>
          <w:b/>
        </w:rPr>
        <w:t>services</w:t>
      </w:r>
      <w:proofErr w:type="spellEnd"/>
      <w:r w:rsidR="004D6EBE" w:rsidRPr="006A34BD">
        <w:rPr>
          <w:rFonts w:asciiTheme="minorHAnsi" w:hAnsiTheme="minorHAnsi" w:cs="Arial"/>
          <w:b/>
        </w:rPr>
        <w:t xml:space="preserve"> s.r.o.</w:t>
      </w:r>
    </w:p>
    <w:p w:rsidR="004D6EBE" w:rsidRPr="006A34BD" w:rsidRDefault="005E03E5" w:rsidP="005E03E5">
      <w:pPr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s</w:t>
      </w:r>
      <w:r w:rsidR="004D6EBE" w:rsidRPr="006A34BD">
        <w:rPr>
          <w:rFonts w:asciiTheme="minorHAnsi" w:hAnsiTheme="minorHAnsi" w:cs="Arial"/>
        </w:rPr>
        <w:t>ídlo:</w:t>
      </w:r>
      <w:r w:rsidR="004D6EBE" w:rsidRPr="006A34BD">
        <w:rPr>
          <w:rFonts w:asciiTheme="minorHAnsi" w:hAnsiTheme="minorHAnsi" w:cs="Arial"/>
        </w:rPr>
        <w:tab/>
      </w:r>
      <w:r w:rsidR="004D6EBE" w:rsidRPr="006A34BD">
        <w:rPr>
          <w:rFonts w:asciiTheme="minorHAnsi" w:hAnsiTheme="minorHAnsi" w:cs="Arial"/>
        </w:rPr>
        <w:tab/>
      </w:r>
      <w:r w:rsidR="004D6EBE" w:rsidRPr="006A34BD">
        <w:rPr>
          <w:rFonts w:asciiTheme="minorHAnsi" w:hAnsiTheme="minorHAnsi" w:cs="Arial"/>
        </w:rPr>
        <w:tab/>
      </w:r>
      <w:r w:rsidR="004D6EBE" w:rsidRPr="006A34BD">
        <w:rPr>
          <w:rFonts w:asciiTheme="minorHAnsi" w:hAnsiTheme="minorHAnsi" w:cs="Arial"/>
        </w:rPr>
        <w:tab/>
      </w:r>
      <w:r w:rsidR="004D6EBE" w:rsidRPr="006A34BD">
        <w:rPr>
          <w:rFonts w:asciiTheme="minorHAnsi" w:hAnsiTheme="minorHAnsi" w:cs="Arial"/>
        </w:rPr>
        <w:tab/>
        <w:t xml:space="preserve">Vlárska 76, </w:t>
      </w:r>
      <w:r w:rsidRPr="006A34BD">
        <w:rPr>
          <w:rFonts w:asciiTheme="minorHAnsi" w:hAnsiTheme="minorHAnsi" w:cs="Arial"/>
        </w:rPr>
        <w:t xml:space="preserve">831 01 </w:t>
      </w:r>
      <w:r w:rsidR="004D6EBE" w:rsidRPr="006A34BD">
        <w:rPr>
          <w:rFonts w:asciiTheme="minorHAnsi" w:hAnsiTheme="minorHAnsi" w:cs="Arial"/>
        </w:rPr>
        <w:t xml:space="preserve">Bratislava - Nové Mesto </w:t>
      </w:r>
    </w:p>
    <w:p w:rsidR="004D6EBE" w:rsidRPr="006A34BD" w:rsidRDefault="005E03E5" w:rsidP="005E03E5">
      <w:pPr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z</w:t>
      </w:r>
      <w:r w:rsidR="004D6EBE" w:rsidRPr="006A34BD">
        <w:rPr>
          <w:rFonts w:asciiTheme="minorHAnsi" w:hAnsiTheme="minorHAnsi" w:cs="Arial"/>
        </w:rPr>
        <w:t xml:space="preserve">apísaná v obchodnom registri: </w:t>
      </w:r>
      <w:r w:rsidR="004D6EBE" w:rsidRPr="006A34BD">
        <w:rPr>
          <w:rFonts w:asciiTheme="minorHAnsi" w:hAnsiTheme="minorHAnsi" w:cs="Arial"/>
        </w:rPr>
        <w:tab/>
      </w:r>
      <w:r w:rsidR="004D6EBE" w:rsidRPr="006A34BD">
        <w:rPr>
          <w:rFonts w:asciiTheme="minorHAnsi" w:hAnsiTheme="minorHAnsi" w:cs="Arial"/>
        </w:rPr>
        <w:tab/>
        <w:t>Okresn</w:t>
      </w:r>
      <w:r w:rsidRPr="006A34BD">
        <w:rPr>
          <w:rFonts w:asciiTheme="minorHAnsi" w:hAnsiTheme="minorHAnsi" w:cs="Arial"/>
        </w:rPr>
        <w:t>ý</w:t>
      </w:r>
      <w:r w:rsidR="004D6EBE" w:rsidRPr="006A34BD">
        <w:rPr>
          <w:rFonts w:asciiTheme="minorHAnsi" w:hAnsiTheme="minorHAnsi" w:cs="Arial"/>
        </w:rPr>
        <w:t xml:space="preserve"> súd Bratislava I, oddiel: </w:t>
      </w:r>
      <w:proofErr w:type="spellStart"/>
      <w:r w:rsidR="004D6EBE" w:rsidRPr="006A34BD">
        <w:rPr>
          <w:rFonts w:asciiTheme="minorHAnsi" w:hAnsiTheme="minorHAnsi" w:cs="Arial"/>
        </w:rPr>
        <w:t>Sro</w:t>
      </w:r>
      <w:proofErr w:type="spellEnd"/>
      <w:r w:rsidR="004D6EBE" w:rsidRPr="006A34BD">
        <w:rPr>
          <w:rFonts w:asciiTheme="minorHAnsi" w:hAnsiTheme="minorHAnsi" w:cs="Arial"/>
        </w:rPr>
        <w:t>, vložka č. 52029/B</w:t>
      </w:r>
    </w:p>
    <w:p w:rsidR="004D6EBE" w:rsidRPr="006A34BD" w:rsidRDefault="004D6EBE" w:rsidP="005E03E5">
      <w:pPr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IČO:</w:t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  <w:t>44 056 877</w:t>
      </w:r>
    </w:p>
    <w:p w:rsidR="004D6EBE" w:rsidRPr="006A34BD" w:rsidRDefault="004D6EBE" w:rsidP="005E03E5">
      <w:pPr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DIČ:</w:t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</w:r>
      <w:r w:rsidRPr="006A34BD">
        <w:rPr>
          <w:rFonts w:asciiTheme="minorHAnsi" w:hAnsiTheme="minorHAnsi" w:cs="Arial"/>
        </w:rPr>
        <w:tab/>
      </w:r>
      <w:r w:rsidR="00B64914" w:rsidRPr="00B64914">
        <w:rPr>
          <w:rFonts w:asciiTheme="minorHAnsi" w:hAnsiTheme="minorHAnsi" w:cstheme="minorHAnsi"/>
        </w:rPr>
        <w:t>2022600778</w:t>
      </w:r>
    </w:p>
    <w:p w:rsidR="005E03E5" w:rsidRPr="006A34BD" w:rsidRDefault="005E03E5" w:rsidP="005E03E5">
      <w:pPr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č</w:t>
      </w:r>
      <w:r w:rsidR="004D6EBE" w:rsidRPr="006A34BD">
        <w:rPr>
          <w:rFonts w:asciiTheme="minorHAnsi" w:hAnsiTheme="minorHAnsi" w:cs="Arial"/>
        </w:rPr>
        <w:t>íslo účtu (IBAN)</w:t>
      </w:r>
      <w:r w:rsidR="004D6EBE" w:rsidRPr="006A34BD">
        <w:rPr>
          <w:rFonts w:asciiTheme="minorHAnsi" w:hAnsiTheme="minorHAnsi" w:cs="Arial"/>
        </w:rPr>
        <w:tab/>
      </w:r>
      <w:r w:rsidR="004D6EBE" w:rsidRPr="006A34BD">
        <w:rPr>
          <w:rFonts w:asciiTheme="minorHAnsi" w:hAnsiTheme="minorHAnsi" w:cs="Arial"/>
        </w:rPr>
        <w:tab/>
      </w:r>
      <w:r w:rsidR="004D6EBE" w:rsidRPr="006A34BD">
        <w:rPr>
          <w:rFonts w:asciiTheme="minorHAnsi" w:hAnsiTheme="minorHAnsi" w:cs="Arial"/>
        </w:rPr>
        <w:tab/>
      </w:r>
      <w:r w:rsidR="004D6EBE" w:rsidRPr="006A34BD">
        <w:rPr>
          <w:rFonts w:asciiTheme="minorHAnsi" w:hAnsiTheme="minorHAnsi" w:cs="Arial"/>
        </w:rPr>
        <w:tab/>
      </w:r>
      <w:r w:rsidR="00FB6AFD">
        <w:rPr>
          <w:rFonts w:asciiTheme="minorHAnsi" w:hAnsiTheme="minorHAnsi" w:cs="Arial"/>
        </w:rPr>
        <w:t>SK38 1100 0000 0029 4901 6518</w:t>
      </w:r>
    </w:p>
    <w:p w:rsidR="004D6EBE" w:rsidRPr="006A34BD" w:rsidRDefault="005E03E5" w:rsidP="005E03E5">
      <w:pPr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v</w:t>
      </w:r>
      <w:r w:rsidR="004D6EBE" w:rsidRPr="006A34BD">
        <w:rPr>
          <w:rFonts w:asciiTheme="minorHAnsi" w:hAnsiTheme="minorHAnsi" w:cs="Arial"/>
        </w:rPr>
        <w:t xml:space="preserve"> mene ktorej koná:</w:t>
      </w:r>
      <w:r w:rsidR="004D6EBE" w:rsidRPr="006A34BD">
        <w:rPr>
          <w:rFonts w:asciiTheme="minorHAnsi" w:hAnsiTheme="minorHAnsi" w:cs="Arial"/>
        </w:rPr>
        <w:tab/>
      </w:r>
      <w:r w:rsidR="004D6EBE" w:rsidRPr="006A34BD">
        <w:rPr>
          <w:rFonts w:asciiTheme="minorHAnsi" w:hAnsiTheme="minorHAnsi" w:cs="Arial"/>
        </w:rPr>
        <w:tab/>
      </w:r>
      <w:r w:rsidR="004D6EBE" w:rsidRPr="006A34BD">
        <w:rPr>
          <w:rFonts w:asciiTheme="minorHAnsi" w:hAnsiTheme="minorHAnsi" w:cs="Arial"/>
        </w:rPr>
        <w:tab/>
        <w:t>Ing. Marek Hurban, konateľ</w:t>
      </w:r>
    </w:p>
    <w:p w:rsidR="004D6EBE" w:rsidRPr="006A34BD" w:rsidRDefault="005E03E5" w:rsidP="005E03E5">
      <w:pPr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k</w:t>
      </w:r>
      <w:r w:rsidR="004D6EBE" w:rsidRPr="006A34BD">
        <w:rPr>
          <w:rFonts w:asciiTheme="minorHAnsi" w:hAnsiTheme="minorHAnsi" w:cs="Arial"/>
        </w:rPr>
        <w:t>ontaktná osoba spolo</w:t>
      </w:r>
      <w:r w:rsidR="008D358C">
        <w:rPr>
          <w:rFonts w:asciiTheme="minorHAnsi" w:hAnsiTheme="minorHAnsi" w:cs="Arial"/>
        </w:rPr>
        <w:t>čnosti:</w:t>
      </w:r>
      <w:r w:rsidR="008D358C">
        <w:rPr>
          <w:rFonts w:asciiTheme="minorHAnsi" w:hAnsiTheme="minorHAnsi" w:cs="Arial"/>
        </w:rPr>
        <w:tab/>
      </w:r>
      <w:r w:rsidR="008D358C">
        <w:rPr>
          <w:rFonts w:asciiTheme="minorHAnsi" w:hAnsiTheme="minorHAnsi" w:cs="Arial"/>
        </w:rPr>
        <w:tab/>
        <w:t>Ing. Marek Hurban</w:t>
      </w:r>
    </w:p>
    <w:p w:rsidR="004D6EBE" w:rsidRPr="006A34BD" w:rsidRDefault="005E03E5" w:rsidP="005E03E5">
      <w:pPr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k</w:t>
      </w:r>
      <w:r w:rsidR="004D6EBE" w:rsidRPr="006A34BD">
        <w:rPr>
          <w:rFonts w:asciiTheme="minorHAnsi" w:hAnsiTheme="minorHAnsi" w:cs="Arial"/>
        </w:rPr>
        <w:t>ontakt:</w:t>
      </w:r>
      <w:r w:rsidR="004D6EBE" w:rsidRPr="006A34BD">
        <w:rPr>
          <w:rFonts w:asciiTheme="minorHAnsi" w:hAnsiTheme="minorHAnsi" w:cs="Arial"/>
        </w:rPr>
        <w:tab/>
      </w:r>
      <w:r w:rsidR="004D6EBE" w:rsidRPr="006A34BD">
        <w:rPr>
          <w:rFonts w:asciiTheme="minorHAnsi" w:hAnsiTheme="minorHAnsi" w:cs="Arial"/>
        </w:rPr>
        <w:tab/>
      </w:r>
      <w:r w:rsidR="004D6EBE" w:rsidRPr="006A34BD">
        <w:rPr>
          <w:rFonts w:asciiTheme="minorHAnsi" w:hAnsiTheme="minorHAnsi" w:cs="Arial"/>
        </w:rPr>
        <w:tab/>
      </w:r>
      <w:r w:rsidR="004D6EBE" w:rsidRPr="006A34BD">
        <w:rPr>
          <w:rFonts w:asciiTheme="minorHAnsi" w:hAnsiTheme="minorHAnsi" w:cs="Arial"/>
        </w:rPr>
        <w:tab/>
      </w:r>
      <w:r w:rsidR="004D6EBE" w:rsidRPr="006A34BD">
        <w:rPr>
          <w:rFonts w:asciiTheme="minorHAnsi" w:hAnsiTheme="minorHAnsi" w:cs="Arial"/>
        </w:rPr>
        <w:tab/>
      </w:r>
      <w:r w:rsidR="008D358C">
        <w:rPr>
          <w:rFonts w:asciiTheme="minorHAnsi" w:hAnsiTheme="minorHAnsi" w:cs="Arial"/>
        </w:rPr>
        <w:t>+421 905 383 084</w:t>
      </w:r>
    </w:p>
    <w:p w:rsidR="004D6EBE" w:rsidRPr="006A34BD" w:rsidRDefault="004D6EBE" w:rsidP="005E03E5">
      <w:pPr>
        <w:rPr>
          <w:rFonts w:asciiTheme="minorHAnsi" w:hAnsiTheme="minorHAnsi" w:cs="Arial"/>
        </w:rPr>
      </w:pPr>
    </w:p>
    <w:p w:rsidR="00213478" w:rsidRPr="006A34BD" w:rsidRDefault="00213478" w:rsidP="005E03E5">
      <w:pPr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(ďalej len „</w:t>
      </w:r>
      <w:r w:rsidRPr="006A34BD">
        <w:rPr>
          <w:rFonts w:asciiTheme="minorHAnsi" w:hAnsiTheme="minorHAnsi" w:cs="Arial"/>
          <w:b/>
        </w:rPr>
        <w:t>Dodávateľ“</w:t>
      </w:r>
      <w:r w:rsidRPr="006A34BD">
        <w:rPr>
          <w:rFonts w:asciiTheme="minorHAnsi" w:hAnsiTheme="minorHAnsi" w:cs="Arial"/>
        </w:rPr>
        <w:t>)</w:t>
      </w:r>
    </w:p>
    <w:p w:rsidR="005E03E5" w:rsidRDefault="005E03E5" w:rsidP="005E03E5">
      <w:pPr>
        <w:rPr>
          <w:rFonts w:asciiTheme="minorHAnsi" w:hAnsiTheme="minorHAnsi" w:cs="Arial"/>
        </w:rPr>
      </w:pPr>
    </w:p>
    <w:p w:rsidR="00D32D68" w:rsidRDefault="00D32D68" w:rsidP="005E03E5">
      <w:pPr>
        <w:rPr>
          <w:rFonts w:asciiTheme="minorHAnsi" w:hAnsiTheme="minorHAnsi" w:cs="Arial"/>
        </w:rPr>
      </w:pPr>
    </w:p>
    <w:p w:rsidR="00D32D68" w:rsidRPr="006A34BD" w:rsidRDefault="00D32D68" w:rsidP="005E03E5">
      <w:pPr>
        <w:rPr>
          <w:rFonts w:asciiTheme="minorHAnsi" w:hAnsiTheme="minorHAnsi" w:cs="Arial"/>
        </w:rPr>
      </w:pPr>
    </w:p>
    <w:p w:rsidR="00F75E3E" w:rsidRPr="006A34BD" w:rsidRDefault="00F75E3E" w:rsidP="005E03E5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bookmarkStart w:id="0" w:name="_Ref107295731"/>
    </w:p>
    <w:p w:rsidR="005E03E5" w:rsidRPr="006A34BD" w:rsidRDefault="005E03E5" w:rsidP="005E03E5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A34BD">
        <w:rPr>
          <w:rFonts w:asciiTheme="minorHAnsi" w:hAnsiTheme="minorHAnsi" w:cs="Arial"/>
          <w:color w:val="auto"/>
          <w:sz w:val="20"/>
          <w:szCs w:val="20"/>
        </w:rPr>
        <w:t>Článok II</w:t>
      </w:r>
    </w:p>
    <w:p w:rsidR="004D6EBE" w:rsidRPr="006A34BD" w:rsidRDefault="004D6EBE" w:rsidP="005E03E5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A34BD">
        <w:rPr>
          <w:rFonts w:asciiTheme="minorHAnsi" w:hAnsiTheme="minorHAnsi" w:cs="Arial"/>
          <w:color w:val="auto"/>
          <w:sz w:val="20"/>
          <w:szCs w:val="20"/>
        </w:rPr>
        <w:t xml:space="preserve">Predmet </w:t>
      </w:r>
      <w:bookmarkEnd w:id="0"/>
      <w:r w:rsidR="00D91C3B" w:rsidRPr="006A34BD">
        <w:rPr>
          <w:rFonts w:asciiTheme="minorHAnsi" w:hAnsiTheme="minorHAnsi" w:cs="Arial"/>
          <w:color w:val="auto"/>
          <w:sz w:val="20"/>
          <w:szCs w:val="20"/>
        </w:rPr>
        <w:t>z</w:t>
      </w:r>
      <w:r w:rsidRPr="006A34BD">
        <w:rPr>
          <w:rFonts w:asciiTheme="minorHAnsi" w:hAnsiTheme="minorHAnsi" w:cs="Arial"/>
          <w:color w:val="auto"/>
          <w:sz w:val="20"/>
          <w:szCs w:val="20"/>
        </w:rPr>
        <w:t>mluvy</w:t>
      </w:r>
    </w:p>
    <w:p w:rsidR="00213478" w:rsidRPr="006A34BD" w:rsidRDefault="00213478" w:rsidP="00213478"/>
    <w:p w:rsidR="00853985" w:rsidRPr="00FB7523" w:rsidRDefault="004D6EBE" w:rsidP="00213478">
      <w:pPr>
        <w:pStyle w:val="Zkladntext"/>
        <w:numPr>
          <w:ilvl w:val="0"/>
          <w:numId w:val="16"/>
        </w:numPr>
        <w:spacing w:after="0"/>
        <w:jc w:val="both"/>
        <w:rPr>
          <w:rFonts w:asciiTheme="minorHAnsi" w:hAnsiTheme="minorHAnsi" w:cs="Arial"/>
        </w:rPr>
      </w:pPr>
      <w:r w:rsidRPr="00FB7523">
        <w:rPr>
          <w:rFonts w:asciiTheme="minorHAnsi" w:hAnsiTheme="minorHAnsi" w:cs="Arial"/>
        </w:rPr>
        <w:t xml:space="preserve">Predmetom </w:t>
      </w:r>
      <w:r w:rsidR="00B94F4C" w:rsidRPr="00FB7523">
        <w:rPr>
          <w:rFonts w:asciiTheme="minorHAnsi" w:hAnsiTheme="minorHAnsi" w:cs="Arial"/>
        </w:rPr>
        <w:t xml:space="preserve">tejto </w:t>
      </w:r>
      <w:r w:rsidRPr="00FB7523">
        <w:rPr>
          <w:rFonts w:asciiTheme="minorHAnsi" w:hAnsiTheme="minorHAnsi" w:cs="Arial"/>
        </w:rPr>
        <w:t xml:space="preserve">zmluvy </w:t>
      </w:r>
      <w:r w:rsidR="00213478" w:rsidRPr="00FB7523">
        <w:rPr>
          <w:rFonts w:asciiTheme="minorHAnsi" w:hAnsiTheme="minorHAnsi" w:cs="Arial"/>
        </w:rPr>
        <w:t xml:space="preserve">je záväzok Dodávateľa poskytnúť Objednávateľovi </w:t>
      </w:r>
      <w:r w:rsidR="00FB7523" w:rsidRPr="00FB7523">
        <w:rPr>
          <w:rFonts w:asciiTheme="minorHAnsi" w:hAnsiTheme="minorHAnsi" w:cs="Arial"/>
        </w:rPr>
        <w:t xml:space="preserve">služby za účelom zabezpečenia servisnej podpory </w:t>
      </w:r>
      <w:r w:rsidR="00213478" w:rsidRPr="00FB7523">
        <w:rPr>
          <w:rFonts w:asciiTheme="minorHAnsi" w:hAnsiTheme="minorHAnsi" w:cs="Arial"/>
        </w:rPr>
        <w:t>nástroj</w:t>
      </w:r>
      <w:r w:rsidR="00FB7523" w:rsidRPr="00FB7523">
        <w:rPr>
          <w:rFonts w:asciiTheme="minorHAnsi" w:hAnsiTheme="minorHAnsi" w:cs="Arial"/>
        </w:rPr>
        <w:t xml:space="preserve">a </w:t>
      </w:r>
      <w:r w:rsidR="00213478" w:rsidRPr="00FB7523">
        <w:rPr>
          <w:rFonts w:asciiTheme="minorHAnsi" w:hAnsiTheme="minorHAnsi" w:cs="Arial"/>
        </w:rPr>
        <w:t>informačných technológií</w:t>
      </w:r>
      <w:r w:rsidR="00213478" w:rsidRPr="006A34BD">
        <w:t xml:space="preserve"> </w:t>
      </w:r>
      <w:r w:rsidR="00FB7523">
        <w:t xml:space="preserve">- </w:t>
      </w:r>
      <w:r w:rsidR="00213478" w:rsidRPr="00FB7523">
        <w:rPr>
          <w:rFonts w:asciiTheme="minorHAnsi" w:hAnsiTheme="minorHAnsi" w:cs="Arial"/>
        </w:rPr>
        <w:t>Microsoft Office 365 A1</w:t>
      </w:r>
      <w:r w:rsidR="000066FC">
        <w:rPr>
          <w:rFonts w:asciiTheme="minorHAnsi" w:hAnsiTheme="minorHAnsi" w:cs="Arial"/>
        </w:rPr>
        <w:t xml:space="preserve"> (ďalej len „</w:t>
      </w:r>
      <w:r w:rsidR="00FB7523" w:rsidRPr="00FB7523">
        <w:rPr>
          <w:rFonts w:asciiTheme="minorHAnsi" w:hAnsiTheme="minorHAnsi" w:cs="Arial"/>
        </w:rPr>
        <w:t>O 365“)</w:t>
      </w:r>
      <w:r w:rsidR="007B3611">
        <w:rPr>
          <w:rFonts w:asciiTheme="minorHAnsi" w:hAnsiTheme="minorHAnsi" w:cs="Arial"/>
        </w:rPr>
        <w:t>, ktorý</w:t>
      </w:r>
      <w:r w:rsidR="00FB7523">
        <w:rPr>
          <w:rFonts w:asciiTheme="minorHAnsi" w:hAnsiTheme="minorHAnsi" w:cs="Arial"/>
        </w:rPr>
        <w:t xml:space="preserve"> slúži na</w:t>
      </w:r>
      <w:r w:rsidR="00FB7523" w:rsidRPr="00FB7523">
        <w:rPr>
          <w:rFonts w:asciiTheme="minorHAnsi" w:hAnsiTheme="minorHAnsi" w:cs="Arial"/>
        </w:rPr>
        <w:t xml:space="preserve"> zlepšeni</w:t>
      </w:r>
      <w:r w:rsidR="00FB7523">
        <w:rPr>
          <w:rFonts w:asciiTheme="minorHAnsi" w:hAnsiTheme="minorHAnsi" w:cs="Arial"/>
        </w:rPr>
        <w:t>e</w:t>
      </w:r>
      <w:r w:rsidR="00FB7523" w:rsidRPr="00FB7523">
        <w:rPr>
          <w:rFonts w:asciiTheme="minorHAnsi" w:hAnsiTheme="minorHAnsi" w:cs="Arial"/>
        </w:rPr>
        <w:t xml:space="preserve"> spolupráce </w:t>
      </w:r>
      <w:r w:rsidR="00FB7523">
        <w:rPr>
          <w:rFonts w:asciiTheme="minorHAnsi" w:hAnsiTheme="minorHAnsi" w:cs="Arial"/>
        </w:rPr>
        <w:t xml:space="preserve">aktívnych </w:t>
      </w:r>
      <w:r w:rsidR="00213478" w:rsidRPr="00FB7523">
        <w:rPr>
          <w:rFonts w:asciiTheme="minorHAnsi" w:hAnsiTheme="minorHAnsi" w:cs="Arial"/>
        </w:rPr>
        <w:t>užívateľov</w:t>
      </w:r>
      <w:r w:rsidR="00F93900">
        <w:rPr>
          <w:rFonts w:asciiTheme="minorHAnsi" w:hAnsiTheme="minorHAnsi" w:cs="Arial"/>
        </w:rPr>
        <w:t xml:space="preserve"> </w:t>
      </w:r>
      <w:r w:rsidR="00FB7523" w:rsidRPr="00FB7523">
        <w:rPr>
          <w:rFonts w:asciiTheme="minorHAnsi" w:hAnsiTheme="minorHAnsi" w:cs="Arial"/>
        </w:rPr>
        <w:t>O 365</w:t>
      </w:r>
      <w:r w:rsidR="00213478" w:rsidRPr="00FB7523">
        <w:rPr>
          <w:rFonts w:asciiTheme="minorHAnsi" w:hAnsiTheme="minorHAnsi" w:cs="Arial"/>
        </w:rPr>
        <w:t xml:space="preserve"> a</w:t>
      </w:r>
      <w:r w:rsidR="007B3611">
        <w:rPr>
          <w:rFonts w:asciiTheme="minorHAnsi" w:hAnsiTheme="minorHAnsi" w:cs="Arial"/>
        </w:rPr>
        <w:t xml:space="preserve"> na </w:t>
      </w:r>
      <w:r w:rsidR="00213478" w:rsidRPr="00FB7523">
        <w:rPr>
          <w:rFonts w:asciiTheme="minorHAnsi" w:hAnsiTheme="minorHAnsi" w:cs="Arial"/>
        </w:rPr>
        <w:t>zvýšeni</w:t>
      </w:r>
      <w:r w:rsidR="007B3611">
        <w:rPr>
          <w:rFonts w:asciiTheme="minorHAnsi" w:hAnsiTheme="minorHAnsi" w:cs="Arial"/>
        </w:rPr>
        <w:t>e</w:t>
      </w:r>
      <w:r w:rsidR="00213478" w:rsidRPr="00FB7523">
        <w:rPr>
          <w:rFonts w:asciiTheme="minorHAnsi" w:hAnsiTheme="minorHAnsi" w:cs="Arial"/>
        </w:rPr>
        <w:t xml:space="preserve"> produktivity práce</w:t>
      </w:r>
      <w:r w:rsidR="007B3611">
        <w:rPr>
          <w:rFonts w:asciiTheme="minorHAnsi" w:hAnsiTheme="minorHAnsi" w:cs="Arial"/>
        </w:rPr>
        <w:t xml:space="preserve"> medzi</w:t>
      </w:r>
      <w:r w:rsidR="00FB7523" w:rsidRPr="00FB7523">
        <w:rPr>
          <w:rFonts w:asciiTheme="minorHAnsi" w:hAnsiTheme="minorHAnsi" w:cs="Arial"/>
        </w:rPr>
        <w:t xml:space="preserve"> užívateľ</w:t>
      </w:r>
      <w:r w:rsidR="00F93900">
        <w:rPr>
          <w:rFonts w:asciiTheme="minorHAnsi" w:hAnsiTheme="minorHAnsi" w:cs="Arial"/>
        </w:rPr>
        <w:t xml:space="preserve">mi </w:t>
      </w:r>
      <w:r w:rsidR="007B3611">
        <w:rPr>
          <w:rFonts w:asciiTheme="minorHAnsi" w:hAnsiTheme="minorHAnsi" w:cs="Arial"/>
        </w:rPr>
        <w:t>O 365</w:t>
      </w:r>
      <w:r w:rsidR="00FB7523">
        <w:rPr>
          <w:rFonts w:asciiTheme="minorHAnsi" w:hAnsiTheme="minorHAnsi" w:cs="Arial"/>
        </w:rPr>
        <w:t>. S</w:t>
      </w:r>
      <w:r w:rsidR="00213478" w:rsidRPr="00FB7523">
        <w:rPr>
          <w:rFonts w:asciiTheme="minorHAnsi" w:hAnsiTheme="minorHAnsi" w:cs="Arial"/>
        </w:rPr>
        <w:t xml:space="preserve">účasťou dodávanej </w:t>
      </w:r>
      <w:r w:rsidR="00F93900">
        <w:rPr>
          <w:rFonts w:asciiTheme="minorHAnsi" w:hAnsiTheme="minorHAnsi" w:cs="Arial"/>
        </w:rPr>
        <w:t xml:space="preserve">servisnej podpory </w:t>
      </w:r>
      <w:r w:rsidR="00FB7523">
        <w:rPr>
          <w:rFonts w:asciiTheme="minorHAnsi" w:hAnsiTheme="minorHAnsi" w:cs="Arial"/>
        </w:rPr>
        <w:t>O 365 (ďalej len „</w:t>
      </w:r>
      <w:r w:rsidR="00853985" w:rsidRPr="00FB7523">
        <w:rPr>
          <w:rFonts w:asciiTheme="minorHAnsi" w:hAnsiTheme="minorHAnsi" w:cs="Arial"/>
        </w:rPr>
        <w:t>Služb</w:t>
      </w:r>
      <w:r w:rsidR="00213478" w:rsidRPr="00FB7523">
        <w:rPr>
          <w:rFonts w:asciiTheme="minorHAnsi" w:hAnsiTheme="minorHAnsi" w:cs="Arial"/>
        </w:rPr>
        <w:t>y</w:t>
      </w:r>
      <w:r w:rsidR="00D91C3B" w:rsidRPr="00FB7523">
        <w:rPr>
          <w:rFonts w:asciiTheme="minorHAnsi" w:hAnsiTheme="minorHAnsi" w:cs="Arial"/>
        </w:rPr>
        <w:t xml:space="preserve"> 3</w:t>
      </w:r>
      <w:r w:rsidR="00853985" w:rsidRPr="00FB7523">
        <w:rPr>
          <w:rFonts w:asciiTheme="minorHAnsi" w:hAnsiTheme="minorHAnsi" w:cs="Arial"/>
        </w:rPr>
        <w:t>6</w:t>
      </w:r>
      <w:r w:rsidR="00D91C3B" w:rsidRPr="00FB7523">
        <w:rPr>
          <w:rFonts w:asciiTheme="minorHAnsi" w:hAnsiTheme="minorHAnsi" w:cs="Arial"/>
        </w:rPr>
        <w:t>5</w:t>
      </w:r>
      <w:r w:rsidR="00FB7523">
        <w:rPr>
          <w:rFonts w:asciiTheme="minorHAnsi" w:hAnsiTheme="minorHAnsi" w:cs="Arial"/>
        </w:rPr>
        <w:t>“)</w:t>
      </w:r>
      <w:r w:rsidR="00853985" w:rsidRPr="00FB7523">
        <w:rPr>
          <w:rFonts w:asciiTheme="minorHAnsi" w:hAnsiTheme="minorHAnsi" w:cs="Arial"/>
        </w:rPr>
        <w:t xml:space="preserve"> </w:t>
      </w:r>
      <w:r w:rsidR="00213478" w:rsidRPr="00FB7523">
        <w:rPr>
          <w:rFonts w:asciiTheme="minorHAnsi" w:hAnsiTheme="minorHAnsi" w:cs="Arial"/>
        </w:rPr>
        <w:t xml:space="preserve">je poskytnutie </w:t>
      </w:r>
      <w:r w:rsidR="00853985" w:rsidRPr="00FB7523">
        <w:rPr>
          <w:rFonts w:asciiTheme="minorHAnsi" w:hAnsiTheme="minorHAnsi" w:cs="Arial"/>
        </w:rPr>
        <w:t>odozvy</w:t>
      </w:r>
      <w:r w:rsidR="00213478" w:rsidRPr="00FB7523">
        <w:rPr>
          <w:rFonts w:asciiTheme="minorHAnsi" w:hAnsiTheme="minorHAnsi" w:cs="Arial"/>
        </w:rPr>
        <w:t xml:space="preserve"> zo strany Dodávateľa</w:t>
      </w:r>
      <w:r w:rsidR="00853985" w:rsidRPr="00FB7523">
        <w:rPr>
          <w:rFonts w:asciiTheme="minorHAnsi" w:hAnsiTheme="minorHAnsi" w:cs="Arial"/>
        </w:rPr>
        <w:t xml:space="preserve"> na </w:t>
      </w:r>
      <w:r w:rsidR="00FB7523">
        <w:rPr>
          <w:rFonts w:asciiTheme="minorHAnsi" w:hAnsiTheme="minorHAnsi" w:cs="Arial"/>
        </w:rPr>
        <w:t>jednotlivé</w:t>
      </w:r>
      <w:r w:rsidR="00853985" w:rsidRPr="00FB7523">
        <w:rPr>
          <w:rFonts w:asciiTheme="minorHAnsi" w:hAnsiTheme="minorHAnsi" w:cs="Arial"/>
        </w:rPr>
        <w:t xml:space="preserve"> požiadavky</w:t>
      </w:r>
      <w:r w:rsidR="00F93900">
        <w:rPr>
          <w:rFonts w:asciiTheme="minorHAnsi" w:hAnsiTheme="minorHAnsi" w:cs="Arial"/>
        </w:rPr>
        <w:t xml:space="preserve"> Objednávateľa na </w:t>
      </w:r>
      <w:r w:rsidR="007B3611">
        <w:rPr>
          <w:rFonts w:asciiTheme="minorHAnsi" w:hAnsiTheme="minorHAnsi" w:cs="Arial"/>
        </w:rPr>
        <w:t xml:space="preserve">O 365 </w:t>
      </w:r>
      <w:r w:rsidR="00853985" w:rsidRPr="00FB7523">
        <w:rPr>
          <w:rFonts w:asciiTheme="minorHAnsi" w:hAnsiTheme="minorHAnsi" w:cs="Arial"/>
        </w:rPr>
        <w:t xml:space="preserve">alebo </w:t>
      </w:r>
      <w:r w:rsidR="007B3611">
        <w:rPr>
          <w:rFonts w:asciiTheme="minorHAnsi" w:hAnsiTheme="minorHAnsi" w:cs="Arial"/>
        </w:rPr>
        <w:t>poprípade</w:t>
      </w:r>
      <w:r w:rsidR="00FB7523">
        <w:rPr>
          <w:rFonts w:asciiTheme="minorHAnsi" w:hAnsiTheme="minorHAnsi" w:cs="Arial"/>
        </w:rPr>
        <w:t xml:space="preserve"> </w:t>
      </w:r>
      <w:r w:rsidR="00853985" w:rsidRPr="00FB7523">
        <w:rPr>
          <w:rFonts w:asciiTheme="minorHAnsi" w:hAnsiTheme="minorHAnsi" w:cs="Arial"/>
        </w:rPr>
        <w:t>problémy</w:t>
      </w:r>
      <w:r w:rsidR="00213478" w:rsidRPr="00FB7523">
        <w:rPr>
          <w:rFonts w:asciiTheme="minorHAnsi" w:hAnsiTheme="minorHAnsi" w:cs="Arial"/>
        </w:rPr>
        <w:t xml:space="preserve"> Objednávateľa</w:t>
      </w:r>
      <w:r w:rsidR="00F93900">
        <w:rPr>
          <w:rFonts w:asciiTheme="minorHAnsi" w:hAnsiTheme="minorHAnsi" w:cs="Arial"/>
        </w:rPr>
        <w:t xml:space="preserve"> s </w:t>
      </w:r>
      <w:r w:rsidR="007B3611">
        <w:rPr>
          <w:rFonts w:asciiTheme="minorHAnsi" w:hAnsiTheme="minorHAnsi" w:cs="Arial"/>
        </w:rPr>
        <w:t xml:space="preserve">O 365, ktoré môžu vzniknúť, </w:t>
      </w:r>
      <w:r w:rsidR="00853985" w:rsidRPr="00FB7523">
        <w:rPr>
          <w:rFonts w:asciiTheme="minorHAnsi" w:hAnsiTheme="minorHAnsi" w:cs="Arial"/>
        </w:rPr>
        <w:t>a to nasledovne:</w:t>
      </w:r>
    </w:p>
    <w:p w:rsidR="00213478" w:rsidRPr="006A34BD" w:rsidRDefault="00213478" w:rsidP="00213478"/>
    <w:p w:rsidR="00853985" w:rsidRPr="006A34BD" w:rsidRDefault="00853985" w:rsidP="00213478">
      <w:pPr>
        <w:pStyle w:val="Odsekzoznamu"/>
        <w:numPr>
          <w:ilvl w:val="0"/>
          <w:numId w:val="17"/>
        </w:numPr>
        <w:suppressAutoHyphens w:val="0"/>
        <w:overflowPunct/>
        <w:autoSpaceDE/>
        <w:ind w:left="1276"/>
        <w:jc w:val="both"/>
        <w:textAlignment w:val="auto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potvrdenie o zaregistrovaní požiadavky do 1 pracovného dňa,</w:t>
      </w:r>
    </w:p>
    <w:p w:rsidR="00853985" w:rsidRPr="006A34BD" w:rsidRDefault="00853985" w:rsidP="00213478">
      <w:pPr>
        <w:pStyle w:val="Odsekzoznamu"/>
        <w:numPr>
          <w:ilvl w:val="0"/>
          <w:numId w:val="17"/>
        </w:numPr>
        <w:suppressAutoHyphens w:val="0"/>
        <w:overflowPunct/>
        <w:autoSpaceDE/>
        <w:ind w:left="1276"/>
        <w:jc w:val="both"/>
        <w:textAlignment w:val="auto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vyriešenie požiadavky alebo problému do 5 pracovných dní</w:t>
      </w:r>
      <w:r w:rsidR="00213478" w:rsidRPr="006A34BD">
        <w:rPr>
          <w:rFonts w:asciiTheme="minorHAnsi" w:hAnsiTheme="minorHAnsi" w:cs="Arial"/>
        </w:rPr>
        <w:t xml:space="preserve">, pričom v prípade ak si riešenie </w:t>
      </w:r>
      <w:r w:rsidRPr="006A34BD">
        <w:rPr>
          <w:rFonts w:asciiTheme="minorHAnsi" w:hAnsiTheme="minorHAnsi" w:cs="Arial"/>
        </w:rPr>
        <w:t>požiadavky</w:t>
      </w:r>
      <w:r w:rsidR="00213478" w:rsidRPr="006A34BD">
        <w:rPr>
          <w:rFonts w:asciiTheme="minorHAnsi" w:hAnsiTheme="minorHAnsi" w:cs="Arial"/>
        </w:rPr>
        <w:t xml:space="preserve"> alebo problému </w:t>
      </w:r>
      <w:r w:rsidRPr="006A34BD">
        <w:rPr>
          <w:rFonts w:asciiTheme="minorHAnsi" w:hAnsiTheme="minorHAnsi" w:cs="Arial"/>
        </w:rPr>
        <w:t>vyžaduj</w:t>
      </w:r>
      <w:r w:rsidR="00213478" w:rsidRPr="006A34BD">
        <w:rPr>
          <w:rFonts w:asciiTheme="minorHAnsi" w:hAnsiTheme="minorHAnsi" w:cs="Arial"/>
        </w:rPr>
        <w:t>e</w:t>
      </w:r>
      <w:r w:rsidRPr="006A34BD">
        <w:rPr>
          <w:rFonts w:asciiTheme="minorHAnsi" w:hAnsiTheme="minorHAnsi" w:cs="Arial"/>
        </w:rPr>
        <w:t xml:space="preserve"> dlhšie časové obdobie</w:t>
      </w:r>
      <w:r w:rsidR="00213478" w:rsidRPr="006A34BD">
        <w:rPr>
          <w:rFonts w:asciiTheme="minorHAnsi" w:hAnsiTheme="minorHAnsi" w:cs="Arial"/>
        </w:rPr>
        <w:t>,</w:t>
      </w:r>
      <w:r w:rsidRPr="006A34BD">
        <w:rPr>
          <w:rFonts w:asciiTheme="minorHAnsi" w:hAnsiTheme="minorHAnsi" w:cs="Arial"/>
        </w:rPr>
        <w:t xml:space="preserve"> bude</w:t>
      </w:r>
      <w:r w:rsidR="00213478" w:rsidRPr="006A34BD">
        <w:rPr>
          <w:rFonts w:asciiTheme="minorHAnsi" w:hAnsiTheme="minorHAnsi" w:cs="Arial"/>
        </w:rPr>
        <w:t xml:space="preserve"> Dodávateľ o tom Objednávateľa </w:t>
      </w:r>
      <w:r w:rsidRPr="006A34BD">
        <w:rPr>
          <w:rFonts w:asciiTheme="minorHAnsi" w:hAnsiTheme="minorHAnsi" w:cs="Arial"/>
        </w:rPr>
        <w:t>informovať</w:t>
      </w:r>
      <w:r w:rsidR="00213478" w:rsidRPr="006A34BD">
        <w:rPr>
          <w:rFonts w:asciiTheme="minorHAnsi" w:hAnsiTheme="minorHAnsi" w:cs="Arial"/>
        </w:rPr>
        <w:t>.</w:t>
      </w:r>
    </w:p>
    <w:p w:rsidR="00E67F88" w:rsidRPr="006A34BD" w:rsidRDefault="00E67F88" w:rsidP="00E67F88">
      <w:pPr>
        <w:suppressAutoHyphens w:val="0"/>
        <w:overflowPunct/>
        <w:autoSpaceDE/>
        <w:ind w:left="916"/>
        <w:jc w:val="both"/>
        <w:textAlignment w:val="auto"/>
        <w:rPr>
          <w:rFonts w:asciiTheme="minorHAnsi" w:hAnsiTheme="minorHAnsi" w:cs="Arial"/>
        </w:rPr>
      </w:pPr>
    </w:p>
    <w:p w:rsidR="00E67F88" w:rsidRPr="003C64A1" w:rsidRDefault="00E67F88" w:rsidP="003C64A1">
      <w:pPr>
        <w:pStyle w:val="Odsekzoznamu"/>
        <w:numPr>
          <w:ilvl w:val="0"/>
          <w:numId w:val="16"/>
        </w:numPr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3C64A1">
        <w:rPr>
          <w:rFonts w:asciiTheme="minorHAnsi" w:hAnsiTheme="minorHAnsi" w:cs="Arial"/>
        </w:rPr>
        <w:t xml:space="preserve">Nahlasovanie problémov alebo požiadavku na konzultácie </w:t>
      </w:r>
      <w:r w:rsidR="00630449" w:rsidRPr="003C64A1">
        <w:rPr>
          <w:rFonts w:asciiTheme="minorHAnsi" w:hAnsiTheme="minorHAnsi" w:cs="Arial"/>
        </w:rPr>
        <w:t>b</w:t>
      </w:r>
      <w:r w:rsidRPr="003C64A1">
        <w:rPr>
          <w:rFonts w:asciiTheme="minorHAnsi" w:hAnsiTheme="minorHAnsi" w:cs="Arial"/>
        </w:rPr>
        <w:t>ude možné</w:t>
      </w:r>
      <w:r w:rsidR="00956B8A" w:rsidRPr="003C64A1">
        <w:rPr>
          <w:rFonts w:asciiTheme="minorHAnsi" w:hAnsiTheme="minorHAnsi" w:cs="Arial"/>
        </w:rPr>
        <w:t xml:space="preserve"> len vybranými </w:t>
      </w:r>
      <w:r w:rsidR="00630449" w:rsidRPr="003C64A1">
        <w:rPr>
          <w:rFonts w:asciiTheme="minorHAnsi" w:hAnsiTheme="minorHAnsi" w:cs="Arial"/>
        </w:rPr>
        <w:t xml:space="preserve">oprávnenými </w:t>
      </w:r>
      <w:r w:rsidR="00956B8A" w:rsidRPr="003C64A1">
        <w:rPr>
          <w:rFonts w:asciiTheme="minorHAnsi" w:hAnsiTheme="minorHAnsi" w:cs="Arial"/>
        </w:rPr>
        <w:t>osobami Objednávateľa</w:t>
      </w:r>
      <w:r w:rsidR="00630449" w:rsidRPr="003C64A1">
        <w:rPr>
          <w:rFonts w:asciiTheme="minorHAnsi" w:hAnsiTheme="minorHAnsi" w:cs="Arial"/>
        </w:rPr>
        <w:t xml:space="preserve">, ktoré </w:t>
      </w:r>
      <w:r w:rsidR="00D91C3B" w:rsidRPr="003C64A1">
        <w:rPr>
          <w:rFonts w:asciiTheme="minorHAnsi" w:hAnsiTheme="minorHAnsi" w:cs="Arial"/>
        </w:rPr>
        <w:t xml:space="preserve">dopredu Objednávateľ oznámi </w:t>
      </w:r>
      <w:r w:rsidR="00630449" w:rsidRPr="003C64A1">
        <w:rPr>
          <w:rFonts w:asciiTheme="minorHAnsi" w:hAnsiTheme="minorHAnsi" w:cs="Arial"/>
        </w:rPr>
        <w:t>Dodávateľ</w:t>
      </w:r>
      <w:r w:rsidR="00D91C3B" w:rsidRPr="003C64A1">
        <w:rPr>
          <w:rFonts w:asciiTheme="minorHAnsi" w:hAnsiTheme="minorHAnsi" w:cs="Arial"/>
        </w:rPr>
        <w:t>ovi</w:t>
      </w:r>
      <w:r w:rsidR="00956B8A" w:rsidRPr="003C64A1">
        <w:rPr>
          <w:rFonts w:asciiTheme="minorHAnsi" w:hAnsiTheme="minorHAnsi" w:cs="Arial"/>
        </w:rPr>
        <w:t xml:space="preserve"> (max. 5 oprávnených osôb)</w:t>
      </w:r>
      <w:r w:rsidRPr="003C64A1">
        <w:rPr>
          <w:rFonts w:asciiTheme="minorHAnsi" w:hAnsiTheme="minorHAnsi" w:cs="Arial"/>
        </w:rPr>
        <w:t xml:space="preserve"> nasledujúcimi spôsobmi:</w:t>
      </w:r>
    </w:p>
    <w:p w:rsidR="00956B8A" w:rsidRPr="006A34BD" w:rsidRDefault="00956B8A" w:rsidP="00E67F88">
      <w:pPr>
        <w:suppressAutoHyphens w:val="0"/>
        <w:overflowPunct/>
        <w:autoSpaceDE/>
        <w:ind w:left="916"/>
        <w:jc w:val="both"/>
        <w:textAlignment w:val="auto"/>
        <w:rPr>
          <w:rFonts w:asciiTheme="minorHAnsi" w:hAnsiTheme="minorHAnsi" w:cs="Arial"/>
        </w:rPr>
      </w:pPr>
    </w:p>
    <w:p w:rsidR="00956B8A" w:rsidRPr="006A34BD" w:rsidRDefault="00956B8A" w:rsidP="00956B8A">
      <w:pPr>
        <w:pStyle w:val="Odsekzoznamu"/>
        <w:numPr>
          <w:ilvl w:val="0"/>
          <w:numId w:val="24"/>
        </w:numPr>
        <w:suppressAutoHyphens w:val="0"/>
        <w:overflowPunct/>
        <w:autoSpaceDE/>
        <w:ind w:left="1276"/>
        <w:jc w:val="both"/>
        <w:textAlignment w:val="auto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e-mailom,</w:t>
      </w:r>
    </w:p>
    <w:p w:rsidR="00E67F88" w:rsidRPr="006A34BD" w:rsidRDefault="00956B8A" w:rsidP="00956B8A">
      <w:pPr>
        <w:pStyle w:val="Odsekzoznamu"/>
        <w:numPr>
          <w:ilvl w:val="0"/>
          <w:numId w:val="24"/>
        </w:numPr>
        <w:suppressAutoHyphens w:val="0"/>
        <w:overflowPunct/>
        <w:autoSpaceDE/>
        <w:ind w:left="1276"/>
        <w:jc w:val="both"/>
        <w:textAlignment w:val="auto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lastRenderedPageBreak/>
        <w:t>telefonicky,</w:t>
      </w:r>
    </w:p>
    <w:p w:rsidR="00E67F88" w:rsidRPr="006A34BD" w:rsidRDefault="00E67F88" w:rsidP="00956B8A">
      <w:pPr>
        <w:pStyle w:val="Odsekzoznamu"/>
        <w:numPr>
          <w:ilvl w:val="0"/>
          <w:numId w:val="24"/>
        </w:numPr>
        <w:suppressAutoHyphens w:val="0"/>
        <w:overflowPunct/>
        <w:autoSpaceDE/>
        <w:ind w:left="1276"/>
        <w:jc w:val="both"/>
        <w:textAlignment w:val="auto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Office 365 formulár</w:t>
      </w:r>
      <w:r w:rsidR="00956B8A" w:rsidRPr="006A34BD">
        <w:rPr>
          <w:rFonts w:asciiTheme="minorHAnsi" w:hAnsiTheme="minorHAnsi" w:cs="Arial"/>
        </w:rPr>
        <w:t>om.</w:t>
      </w:r>
    </w:p>
    <w:p w:rsidR="004E1E27" w:rsidRPr="006A34BD" w:rsidRDefault="004E1E27" w:rsidP="004E1E27">
      <w:pPr>
        <w:pStyle w:val="Odsekzoznamu"/>
        <w:suppressAutoHyphens w:val="0"/>
        <w:overflowPunct/>
        <w:autoSpaceDE/>
        <w:ind w:left="1276"/>
        <w:jc w:val="both"/>
        <w:textAlignment w:val="auto"/>
        <w:rPr>
          <w:rFonts w:asciiTheme="minorHAnsi" w:hAnsiTheme="minorHAnsi" w:cs="Arial"/>
        </w:rPr>
      </w:pPr>
    </w:p>
    <w:p w:rsidR="004E1E27" w:rsidRPr="006A34BD" w:rsidRDefault="004E1E27" w:rsidP="004E1E27">
      <w:pPr>
        <w:pStyle w:val="Odsekzoznamu"/>
        <w:numPr>
          <w:ilvl w:val="0"/>
          <w:numId w:val="16"/>
        </w:numPr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Súčasťou dodávanej Služby 3</w:t>
      </w:r>
      <w:r w:rsidR="00D91C3B" w:rsidRPr="006A34BD">
        <w:rPr>
          <w:rFonts w:asciiTheme="minorHAnsi" w:hAnsiTheme="minorHAnsi" w:cs="Arial"/>
        </w:rPr>
        <w:t>65</w:t>
      </w:r>
      <w:r w:rsidRPr="006A34BD">
        <w:rPr>
          <w:rFonts w:asciiTheme="minorHAnsi" w:hAnsiTheme="minorHAnsi" w:cs="Arial"/>
        </w:rPr>
        <w:t xml:space="preserve"> je široká škála ďalších služieb a benefitov </w:t>
      </w:r>
      <w:r w:rsidR="00E67F88" w:rsidRPr="006A34BD">
        <w:rPr>
          <w:rFonts w:asciiTheme="minorHAnsi" w:hAnsiTheme="minorHAnsi" w:cs="Arial"/>
        </w:rPr>
        <w:t xml:space="preserve">určených </w:t>
      </w:r>
      <w:r w:rsidRPr="006A34BD">
        <w:rPr>
          <w:rFonts w:asciiTheme="minorHAnsi" w:hAnsiTheme="minorHAnsi" w:cs="Arial"/>
        </w:rPr>
        <w:t>pre</w:t>
      </w:r>
      <w:r w:rsidR="00D23A5E">
        <w:rPr>
          <w:rFonts w:asciiTheme="minorHAnsi" w:hAnsiTheme="minorHAnsi" w:cs="Arial"/>
        </w:rPr>
        <w:t xml:space="preserve"> Objednávateľa:</w:t>
      </w:r>
    </w:p>
    <w:p w:rsidR="004E1E27" w:rsidRPr="006A34BD" w:rsidRDefault="004E1E27" w:rsidP="004E1E27">
      <w:pPr>
        <w:pStyle w:val="Odsekzoznamu"/>
        <w:rPr>
          <w:rFonts w:asciiTheme="minorHAnsi" w:hAnsiTheme="minorHAnsi" w:cs="Arial"/>
        </w:rPr>
      </w:pPr>
    </w:p>
    <w:p w:rsidR="004E1E27" w:rsidRPr="006A34BD" w:rsidRDefault="004E1E27" w:rsidP="004E1E27">
      <w:pPr>
        <w:pStyle w:val="Odsekzoznamu"/>
        <w:numPr>
          <w:ilvl w:val="0"/>
          <w:numId w:val="18"/>
        </w:numPr>
        <w:ind w:left="1276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 xml:space="preserve">konzultácie poskytované Dodávateľom Objednávateľovi telefonicky, emailom alebo prostredníctvom MS </w:t>
      </w:r>
      <w:proofErr w:type="spellStart"/>
      <w:r w:rsidRPr="006A34BD">
        <w:rPr>
          <w:rFonts w:asciiTheme="minorHAnsi" w:hAnsiTheme="minorHAnsi" w:cs="Arial"/>
        </w:rPr>
        <w:t>Teams</w:t>
      </w:r>
      <w:proofErr w:type="spellEnd"/>
      <w:r w:rsidRPr="006A34BD">
        <w:rPr>
          <w:rFonts w:asciiTheme="minorHAnsi" w:hAnsiTheme="minorHAnsi" w:cs="Arial"/>
        </w:rPr>
        <w:t xml:space="preserve"> týkajúcich sa:</w:t>
      </w:r>
    </w:p>
    <w:p w:rsidR="004E1E27" w:rsidRPr="006A34BD" w:rsidRDefault="004E1E27" w:rsidP="004E1E27">
      <w:pPr>
        <w:pStyle w:val="Odsekzoznamu"/>
        <w:numPr>
          <w:ilvl w:val="0"/>
          <w:numId w:val="19"/>
        </w:numPr>
        <w:ind w:left="1701" w:hanging="283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vytvorenia stránok,</w:t>
      </w:r>
    </w:p>
    <w:p w:rsidR="004E1E27" w:rsidRPr="006A34BD" w:rsidRDefault="004E1E27" w:rsidP="004E1E27">
      <w:pPr>
        <w:pStyle w:val="Odsekzoznamu"/>
        <w:numPr>
          <w:ilvl w:val="0"/>
          <w:numId w:val="19"/>
        </w:numPr>
        <w:ind w:left="1701" w:hanging="283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nastavenia oprávnení,</w:t>
      </w:r>
    </w:p>
    <w:p w:rsidR="004E1E27" w:rsidRPr="006A34BD" w:rsidRDefault="004E1E27" w:rsidP="004E1E27">
      <w:pPr>
        <w:pStyle w:val="Odsekzoznamu"/>
        <w:numPr>
          <w:ilvl w:val="0"/>
          <w:numId w:val="19"/>
        </w:numPr>
        <w:ind w:left="1701" w:hanging="283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informovania sa o licencovaní  MS Produktov,</w:t>
      </w:r>
    </w:p>
    <w:p w:rsidR="004E1E27" w:rsidRPr="006A34BD" w:rsidRDefault="004E1E27" w:rsidP="004E1E27">
      <w:pPr>
        <w:pStyle w:val="Odsekzoznamu"/>
        <w:numPr>
          <w:ilvl w:val="0"/>
          <w:numId w:val="19"/>
        </w:numPr>
        <w:ind w:left="1701" w:hanging="283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možnosti získania MS Office balíkov,</w:t>
      </w:r>
    </w:p>
    <w:p w:rsidR="004E1E27" w:rsidRPr="006A34BD" w:rsidRDefault="00E67F88" w:rsidP="004E1E27">
      <w:pPr>
        <w:pStyle w:val="Odsekzoznamu"/>
        <w:numPr>
          <w:ilvl w:val="0"/>
          <w:numId w:val="19"/>
        </w:numPr>
        <w:ind w:left="1701" w:hanging="283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iné podľa dohody zmluvných strán,</w:t>
      </w:r>
    </w:p>
    <w:p w:rsidR="004E1E27" w:rsidRPr="006A34BD" w:rsidRDefault="004E1E27" w:rsidP="004E1E27">
      <w:pPr>
        <w:pStyle w:val="Odsekzoznamu"/>
        <w:numPr>
          <w:ilvl w:val="0"/>
          <w:numId w:val="18"/>
        </w:numPr>
        <w:ind w:left="1276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zabezpečenie komunikácie s Microsoft v prípade výpadkov služieb</w:t>
      </w:r>
      <w:r w:rsidR="00E67F88" w:rsidRPr="006A34BD">
        <w:rPr>
          <w:rFonts w:asciiTheme="minorHAnsi" w:hAnsiTheme="minorHAnsi" w:cs="Arial"/>
        </w:rPr>
        <w:t>,</w:t>
      </w:r>
    </w:p>
    <w:p w:rsidR="004E1E27" w:rsidRPr="006A34BD" w:rsidRDefault="004E1E27" w:rsidP="004E1E27">
      <w:pPr>
        <w:pStyle w:val="Odsekzoznamu"/>
        <w:numPr>
          <w:ilvl w:val="0"/>
          <w:numId w:val="18"/>
        </w:numPr>
        <w:ind w:left="1276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pravidelná údržba prostredia Office 365</w:t>
      </w:r>
      <w:r w:rsidR="00E67F88" w:rsidRPr="006A34BD">
        <w:rPr>
          <w:rFonts w:asciiTheme="minorHAnsi" w:hAnsiTheme="minorHAnsi" w:cs="Arial"/>
        </w:rPr>
        <w:t>:</w:t>
      </w:r>
    </w:p>
    <w:p w:rsidR="004E1E27" w:rsidRPr="006A34BD" w:rsidRDefault="00E67F88" w:rsidP="00E67F88">
      <w:pPr>
        <w:pStyle w:val="Odsekzoznamu"/>
        <w:numPr>
          <w:ilvl w:val="0"/>
          <w:numId w:val="21"/>
        </w:numPr>
        <w:ind w:left="1701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r</w:t>
      </w:r>
      <w:r w:rsidR="004E1E27" w:rsidRPr="006A34BD">
        <w:rPr>
          <w:rFonts w:asciiTheme="minorHAnsi" w:hAnsiTheme="minorHAnsi" w:cs="Arial"/>
        </w:rPr>
        <w:t>e</w:t>
      </w:r>
      <w:r w:rsidR="00AB643B">
        <w:rPr>
          <w:rFonts w:asciiTheme="minorHAnsi" w:hAnsiTheme="minorHAnsi" w:cs="Arial"/>
        </w:rPr>
        <w:t>a</w:t>
      </w:r>
      <w:r w:rsidR="004E1E27" w:rsidRPr="006A34BD">
        <w:rPr>
          <w:rFonts w:asciiTheme="minorHAnsi" w:hAnsiTheme="minorHAnsi" w:cs="Arial"/>
        </w:rPr>
        <w:t>govanie na aktuálny stav na trhu</w:t>
      </w:r>
      <w:r w:rsidRPr="006A34BD">
        <w:rPr>
          <w:rFonts w:asciiTheme="minorHAnsi" w:hAnsiTheme="minorHAnsi" w:cs="Arial"/>
        </w:rPr>
        <w:t>,</w:t>
      </w:r>
      <w:r w:rsidR="004E1E27" w:rsidRPr="006A34BD">
        <w:rPr>
          <w:rFonts w:asciiTheme="minorHAnsi" w:hAnsiTheme="minorHAnsi" w:cs="Arial"/>
        </w:rPr>
        <w:t xml:space="preserve"> </w:t>
      </w:r>
    </w:p>
    <w:p w:rsidR="004E1E27" w:rsidRPr="006A34BD" w:rsidRDefault="00E67F88" w:rsidP="00E67F88">
      <w:pPr>
        <w:pStyle w:val="Odsekzoznamu"/>
        <w:numPr>
          <w:ilvl w:val="0"/>
          <w:numId w:val="21"/>
        </w:numPr>
        <w:ind w:left="1701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n</w:t>
      </w:r>
      <w:r w:rsidR="004E1E27" w:rsidRPr="006A34BD">
        <w:rPr>
          <w:rFonts w:asciiTheme="minorHAnsi" w:hAnsiTheme="minorHAnsi" w:cs="Arial"/>
        </w:rPr>
        <w:t>ast</w:t>
      </w:r>
      <w:r w:rsidRPr="006A34BD">
        <w:rPr>
          <w:rFonts w:asciiTheme="minorHAnsi" w:hAnsiTheme="minorHAnsi" w:cs="Arial"/>
        </w:rPr>
        <w:t>avovanie bezpečnostných politík,</w:t>
      </w:r>
    </w:p>
    <w:p w:rsidR="004E1E27" w:rsidRPr="006A34BD" w:rsidRDefault="00E67F88" w:rsidP="00E67F88">
      <w:pPr>
        <w:pStyle w:val="Odsekzoznamu"/>
        <w:numPr>
          <w:ilvl w:val="0"/>
          <w:numId w:val="21"/>
        </w:numPr>
        <w:ind w:left="1701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iné podľa dohody zmluvných strán,</w:t>
      </w:r>
    </w:p>
    <w:p w:rsidR="004E1E27" w:rsidRPr="006A34BD" w:rsidRDefault="004E1E27" w:rsidP="004E1E27">
      <w:pPr>
        <w:pStyle w:val="Odsekzoznamu"/>
        <w:numPr>
          <w:ilvl w:val="0"/>
          <w:numId w:val="20"/>
        </w:numPr>
        <w:ind w:left="1276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správa užívateľských účtov</w:t>
      </w:r>
      <w:r w:rsidR="00E67F88" w:rsidRPr="006A34BD">
        <w:rPr>
          <w:rFonts w:asciiTheme="minorHAnsi" w:hAnsiTheme="minorHAnsi" w:cs="Arial"/>
        </w:rPr>
        <w:t>:</w:t>
      </w:r>
    </w:p>
    <w:p w:rsidR="004E1E27" w:rsidRPr="006A34BD" w:rsidRDefault="00E67F88" w:rsidP="00E67F88">
      <w:pPr>
        <w:pStyle w:val="Odsekzoznamu"/>
        <w:numPr>
          <w:ilvl w:val="0"/>
          <w:numId w:val="22"/>
        </w:numPr>
        <w:ind w:left="1701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mazanie,</w:t>
      </w:r>
    </w:p>
    <w:p w:rsidR="004E1E27" w:rsidRPr="006A34BD" w:rsidRDefault="00E67F88" w:rsidP="00E67F88">
      <w:pPr>
        <w:pStyle w:val="Odsekzoznamu"/>
        <w:numPr>
          <w:ilvl w:val="0"/>
          <w:numId w:val="22"/>
        </w:numPr>
        <w:ind w:left="1701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p</w:t>
      </w:r>
      <w:r w:rsidR="004E1E27" w:rsidRPr="006A34BD">
        <w:rPr>
          <w:rFonts w:asciiTheme="minorHAnsi" w:hAnsiTheme="minorHAnsi" w:cs="Arial"/>
        </w:rPr>
        <w:t>ridávanie</w:t>
      </w:r>
      <w:r w:rsidRPr="006A34BD">
        <w:rPr>
          <w:rFonts w:asciiTheme="minorHAnsi" w:hAnsiTheme="minorHAnsi" w:cs="Arial"/>
        </w:rPr>
        <w:t>,</w:t>
      </w:r>
    </w:p>
    <w:p w:rsidR="004E1E27" w:rsidRPr="006A34BD" w:rsidRDefault="00E67F88" w:rsidP="00E67F88">
      <w:pPr>
        <w:pStyle w:val="Odsekzoznamu"/>
        <w:numPr>
          <w:ilvl w:val="0"/>
          <w:numId w:val="22"/>
        </w:numPr>
        <w:ind w:left="1701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r</w:t>
      </w:r>
      <w:r w:rsidR="004E1E27" w:rsidRPr="006A34BD">
        <w:rPr>
          <w:rFonts w:asciiTheme="minorHAnsi" w:hAnsiTheme="minorHAnsi" w:cs="Arial"/>
        </w:rPr>
        <w:t>eset hesla</w:t>
      </w:r>
      <w:r w:rsidRPr="006A34BD">
        <w:rPr>
          <w:rFonts w:asciiTheme="minorHAnsi" w:hAnsiTheme="minorHAnsi" w:cs="Arial"/>
        </w:rPr>
        <w:t>,</w:t>
      </w:r>
    </w:p>
    <w:p w:rsidR="004E1E27" w:rsidRPr="006A34BD" w:rsidRDefault="00E67F88" w:rsidP="00E67F88">
      <w:pPr>
        <w:pStyle w:val="Odsekzoznamu"/>
        <w:numPr>
          <w:ilvl w:val="0"/>
          <w:numId w:val="22"/>
        </w:numPr>
        <w:ind w:left="1701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obnova účtu,</w:t>
      </w:r>
    </w:p>
    <w:p w:rsidR="004E1E27" w:rsidRPr="006A34BD" w:rsidRDefault="004E1E27" w:rsidP="004E1E27">
      <w:pPr>
        <w:pStyle w:val="Odsekzoznamu"/>
        <w:numPr>
          <w:ilvl w:val="0"/>
          <w:numId w:val="20"/>
        </w:numPr>
        <w:ind w:left="1276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zasielanie pravidelných štat</w:t>
      </w:r>
      <w:r w:rsidR="00E67F88" w:rsidRPr="006A34BD">
        <w:rPr>
          <w:rFonts w:asciiTheme="minorHAnsi" w:hAnsiTheme="minorHAnsi" w:cs="Arial"/>
        </w:rPr>
        <w:t>istík o používaní služieb Objednávateľom,</w:t>
      </w:r>
    </w:p>
    <w:p w:rsidR="004E1E27" w:rsidRPr="006A34BD" w:rsidRDefault="00E67F88" w:rsidP="00E67F88">
      <w:pPr>
        <w:pStyle w:val="Odsekzoznamu"/>
        <w:numPr>
          <w:ilvl w:val="0"/>
          <w:numId w:val="20"/>
        </w:numPr>
        <w:ind w:left="1276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k</w:t>
      </w:r>
      <w:r w:rsidR="004E1E27" w:rsidRPr="006A34BD">
        <w:rPr>
          <w:rFonts w:asciiTheme="minorHAnsi" w:hAnsiTheme="minorHAnsi" w:cs="Arial"/>
        </w:rPr>
        <w:t>vartálne informovanie o novinkách a nov</w:t>
      </w:r>
      <w:r w:rsidRPr="006A34BD">
        <w:rPr>
          <w:rFonts w:asciiTheme="minorHAnsi" w:hAnsiTheme="minorHAnsi" w:cs="Arial"/>
        </w:rPr>
        <w:t>ých službách v rámci Office 365.</w:t>
      </w:r>
    </w:p>
    <w:p w:rsidR="00853985" w:rsidRPr="006A34BD" w:rsidRDefault="00853985" w:rsidP="00E67F88">
      <w:pPr>
        <w:pStyle w:val="Odsekzoznamu"/>
        <w:jc w:val="both"/>
        <w:rPr>
          <w:rFonts w:asciiTheme="minorHAnsi" w:hAnsiTheme="minorHAnsi" w:cs="Arial"/>
        </w:rPr>
      </w:pPr>
    </w:p>
    <w:p w:rsidR="00853985" w:rsidRPr="006A34BD" w:rsidRDefault="00E67F88" w:rsidP="00E67F88">
      <w:pPr>
        <w:pStyle w:val="Nadpis2"/>
        <w:numPr>
          <w:ilvl w:val="0"/>
          <w:numId w:val="16"/>
        </w:numPr>
        <w:spacing w:before="0"/>
        <w:jc w:val="both"/>
        <w:rPr>
          <w:rFonts w:asciiTheme="minorHAnsi" w:hAnsiTheme="minorHAnsi" w:cs="Arial"/>
          <w:b w:val="0"/>
          <w:color w:val="auto"/>
          <w:sz w:val="20"/>
          <w:szCs w:val="20"/>
        </w:rPr>
      </w:pPr>
      <w:r w:rsidRPr="006A34BD">
        <w:rPr>
          <w:rFonts w:asciiTheme="minorHAnsi" w:hAnsiTheme="minorHAnsi" w:cs="Arial"/>
          <w:b w:val="0"/>
          <w:color w:val="auto"/>
          <w:sz w:val="20"/>
          <w:szCs w:val="20"/>
        </w:rPr>
        <w:t>Dodávateľ v rámci Služby 365 ďalej Objednávateľovi poskytuje š</w:t>
      </w:r>
      <w:r w:rsidR="00853985" w:rsidRPr="006A34BD">
        <w:rPr>
          <w:rFonts w:asciiTheme="minorHAnsi" w:hAnsiTheme="minorHAnsi" w:cs="Arial"/>
          <w:b w:val="0"/>
          <w:color w:val="auto"/>
          <w:sz w:val="20"/>
          <w:szCs w:val="20"/>
        </w:rPr>
        <w:t>kolenia</w:t>
      </w:r>
      <w:r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 </w:t>
      </w:r>
      <w:r w:rsidR="001B4FD6">
        <w:rPr>
          <w:rFonts w:asciiTheme="minorHAnsi" w:hAnsiTheme="minorHAnsi" w:cs="Arial"/>
          <w:b w:val="0"/>
          <w:color w:val="auto"/>
          <w:sz w:val="20"/>
          <w:szCs w:val="20"/>
        </w:rPr>
        <w:t>3</w:t>
      </w:r>
      <w:r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 </w:t>
      </w:r>
      <w:r w:rsidR="00853985"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x </w:t>
      </w:r>
      <w:r w:rsidRPr="006A34BD">
        <w:rPr>
          <w:rFonts w:asciiTheme="minorHAnsi" w:hAnsiTheme="minorHAnsi" w:cs="Arial"/>
          <w:b w:val="0"/>
          <w:color w:val="auto"/>
          <w:sz w:val="20"/>
          <w:szCs w:val="20"/>
        </w:rPr>
        <w:t>ročne</w:t>
      </w:r>
      <w:r w:rsidR="00853985"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 na </w:t>
      </w:r>
      <w:r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všetky </w:t>
      </w:r>
      <w:r w:rsidR="00853985" w:rsidRPr="006A34BD">
        <w:rPr>
          <w:rFonts w:asciiTheme="minorHAnsi" w:hAnsiTheme="minorHAnsi" w:cs="Arial"/>
          <w:b w:val="0"/>
          <w:color w:val="auto"/>
          <w:sz w:val="20"/>
          <w:szCs w:val="20"/>
        </w:rPr>
        <w:t>produkty</w:t>
      </w:r>
      <w:r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 Microsoft Office</w:t>
      </w:r>
      <w:r w:rsidR="00853985"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 formou </w:t>
      </w:r>
      <w:proofErr w:type="spellStart"/>
      <w:r w:rsidR="00853985" w:rsidRPr="006A34BD">
        <w:rPr>
          <w:rFonts w:asciiTheme="minorHAnsi" w:hAnsiTheme="minorHAnsi" w:cs="Arial"/>
          <w:b w:val="0"/>
          <w:color w:val="auto"/>
          <w:sz w:val="20"/>
          <w:szCs w:val="20"/>
        </w:rPr>
        <w:t>webináru</w:t>
      </w:r>
      <w:proofErr w:type="spellEnd"/>
      <w:r w:rsidR="00853985"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 v rozsahu 1 hod.</w:t>
      </w:r>
    </w:p>
    <w:p w:rsidR="00B94F4C" w:rsidRPr="006A34BD" w:rsidRDefault="00B94F4C" w:rsidP="00213478">
      <w:pPr>
        <w:pStyle w:val="Nadpis1"/>
        <w:spacing w:before="0"/>
        <w:jc w:val="both"/>
        <w:rPr>
          <w:rFonts w:asciiTheme="minorHAnsi" w:hAnsiTheme="minorHAnsi" w:cs="Arial"/>
          <w:sz w:val="20"/>
          <w:szCs w:val="20"/>
          <w:highlight w:val="yellow"/>
        </w:rPr>
      </w:pPr>
    </w:p>
    <w:p w:rsidR="00923FAB" w:rsidRDefault="00923FAB" w:rsidP="00923FAB">
      <w:pPr>
        <w:jc w:val="both"/>
        <w:rPr>
          <w:rFonts w:asciiTheme="minorHAnsi" w:hAnsiTheme="minorHAnsi" w:cs="Arial"/>
        </w:rPr>
      </w:pPr>
    </w:p>
    <w:p w:rsidR="00D32D68" w:rsidRPr="006A34BD" w:rsidRDefault="00D32D68" w:rsidP="00923FAB">
      <w:pPr>
        <w:jc w:val="both"/>
        <w:rPr>
          <w:rFonts w:asciiTheme="minorHAnsi" w:hAnsiTheme="minorHAnsi" w:cs="Arial"/>
        </w:rPr>
      </w:pPr>
    </w:p>
    <w:p w:rsidR="00923FAB" w:rsidRPr="006A34BD" w:rsidRDefault="00923FAB" w:rsidP="00923FAB">
      <w:pPr>
        <w:jc w:val="center"/>
        <w:rPr>
          <w:rFonts w:asciiTheme="minorHAnsi" w:hAnsiTheme="minorHAnsi" w:cs="Arial"/>
          <w:b/>
        </w:rPr>
      </w:pPr>
      <w:r w:rsidRPr="006A34BD">
        <w:rPr>
          <w:rFonts w:asciiTheme="minorHAnsi" w:hAnsiTheme="minorHAnsi" w:cs="Arial"/>
          <w:b/>
        </w:rPr>
        <w:t>Článok II</w:t>
      </w:r>
      <w:r w:rsidR="00630449" w:rsidRPr="006A34BD">
        <w:rPr>
          <w:rFonts w:asciiTheme="minorHAnsi" w:hAnsiTheme="minorHAnsi" w:cs="Arial"/>
          <w:b/>
        </w:rPr>
        <w:t>I</w:t>
      </w:r>
    </w:p>
    <w:p w:rsidR="004D6EBE" w:rsidRPr="006A34BD" w:rsidRDefault="00714AFE" w:rsidP="00923FAB">
      <w:pPr>
        <w:jc w:val="center"/>
        <w:rPr>
          <w:rFonts w:asciiTheme="minorHAnsi" w:hAnsiTheme="minorHAnsi" w:cs="Arial"/>
          <w:b/>
        </w:rPr>
      </w:pPr>
      <w:r w:rsidRPr="006A34BD">
        <w:rPr>
          <w:rFonts w:asciiTheme="minorHAnsi" w:hAnsiTheme="minorHAnsi" w:cs="Arial"/>
          <w:b/>
        </w:rPr>
        <w:t>Odmena za</w:t>
      </w:r>
      <w:r w:rsidR="004D6EBE" w:rsidRPr="006A34BD">
        <w:rPr>
          <w:rFonts w:asciiTheme="minorHAnsi" w:hAnsiTheme="minorHAnsi" w:cs="Arial"/>
          <w:b/>
        </w:rPr>
        <w:t xml:space="preserve"> </w:t>
      </w:r>
      <w:r w:rsidR="00630449" w:rsidRPr="006A34BD">
        <w:rPr>
          <w:rFonts w:asciiTheme="minorHAnsi" w:hAnsiTheme="minorHAnsi" w:cs="Arial"/>
          <w:b/>
        </w:rPr>
        <w:t>S</w:t>
      </w:r>
      <w:r w:rsidRPr="006A34BD">
        <w:rPr>
          <w:rFonts w:asciiTheme="minorHAnsi" w:hAnsiTheme="minorHAnsi" w:cs="Arial"/>
          <w:b/>
        </w:rPr>
        <w:t>lužbu</w:t>
      </w:r>
      <w:r w:rsidR="00630449" w:rsidRPr="006A34BD">
        <w:rPr>
          <w:rFonts w:asciiTheme="minorHAnsi" w:hAnsiTheme="minorHAnsi" w:cs="Arial"/>
          <w:b/>
        </w:rPr>
        <w:t xml:space="preserve"> 365</w:t>
      </w:r>
    </w:p>
    <w:p w:rsidR="00923FAB" w:rsidRPr="006A34BD" w:rsidRDefault="00923FAB" w:rsidP="00923FAB">
      <w:pPr>
        <w:jc w:val="both"/>
        <w:rPr>
          <w:rFonts w:asciiTheme="minorHAnsi" w:hAnsiTheme="minorHAnsi" w:cs="Arial"/>
          <w:highlight w:val="cyan"/>
        </w:rPr>
      </w:pPr>
    </w:p>
    <w:p w:rsidR="00923FAB" w:rsidRDefault="00714AFE" w:rsidP="00D23A5E">
      <w:pPr>
        <w:pStyle w:val="Nadpis2"/>
        <w:keepLines w:val="0"/>
        <w:numPr>
          <w:ilvl w:val="0"/>
          <w:numId w:val="25"/>
        </w:numPr>
        <w:spacing w:before="0"/>
        <w:jc w:val="both"/>
        <w:rPr>
          <w:rFonts w:asciiTheme="minorHAnsi" w:hAnsiTheme="minorHAnsi" w:cs="Arial"/>
          <w:b w:val="0"/>
          <w:color w:val="auto"/>
          <w:sz w:val="20"/>
          <w:szCs w:val="20"/>
        </w:rPr>
      </w:pPr>
      <w:r w:rsidRPr="006A34BD">
        <w:rPr>
          <w:rFonts w:asciiTheme="minorHAnsi" w:hAnsiTheme="minorHAnsi" w:cs="Arial"/>
          <w:b w:val="0"/>
          <w:color w:val="auto"/>
          <w:sz w:val="20"/>
          <w:szCs w:val="20"/>
        </w:rPr>
        <w:t>Odmena</w:t>
      </w:r>
      <w:r w:rsidR="004D6EBE"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 za poskytovanie </w:t>
      </w:r>
      <w:r w:rsidR="00923FAB" w:rsidRPr="006A34BD">
        <w:rPr>
          <w:rFonts w:asciiTheme="minorHAnsi" w:hAnsiTheme="minorHAnsi" w:cs="Arial"/>
          <w:b w:val="0"/>
          <w:color w:val="auto"/>
          <w:sz w:val="20"/>
          <w:szCs w:val="20"/>
        </w:rPr>
        <w:t>S</w:t>
      </w:r>
      <w:r w:rsidR="004D6EBE" w:rsidRPr="006A34BD">
        <w:rPr>
          <w:rFonts w:asciiTheme="minorHAnsi" w:hAnsiTheme="minorHAnsi" w:cs="Arial"/>
          <w:b w:val="0"/>
          <w:color w:val="auto"/>
          <w:sz w:val="20"/>
          <w:szCs w:val="20"/>
        </w:rPr>
        <w:t>lužb</w:t>
      </w:r>
      <w:r w:rsidR="00923FAB" w:rsidRPr="006A34BD">
        <w:rPr>
          <w:rFonts w:asciiTheme="minorHAnsi" w:hAnsiTheme="minorHAnsi" w:cs="Arial"/>
          <w:b w:val="0"/>
          <w:color w:val="auto"/>
          <w:sz w:val="20"/>
          <w:szCs w:val="20"/>
        </w:rPr>
        <w:t>y 365</w:t>
      </w:r>
      <w:r w:rsidR="004D6EBE"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 bola po dohode zmluvných strán</w:t>
      </w:r>
      <w:r w:rsidR="00630449"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 a podľa počtu užívateľov</w:t>
      </w:r>
      <w:r w:rsidR="004D6EBE"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 stanovená paušálne vo výške</w:t>
      </w:r>
      <w:r w:rsidR="00630449"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 </w:t>
      </w:r>
      <w:r w:rsidR="00D90AA9">
        <w:rPr>
          <w:rFonts w:asciiTheme="minorHAnsi" w:hAnsiTheme="minorHAnsi" w:cs="Arial"/>
          <w:b w:val="0"/>
          <w:color w:val="auto"/>
          <w:sz w:val="20"/>
          <w:szCs w:val="20"/>
        </w:rPr>
        <w:t>1</w:t>
      </w:r>
      <w:r w:rsidR="00443C7E">
        <w:rPr>
          <w:rFonts w:asciiTheme="minorHAnsi" w:hAnsiTheme="minorHAnsi" w:cs="Arial"/>
          <w:b w:val="0"/>
          <w:color w:val="auto"/>
          <w:sz w:val="20"/>
          <w:szCs w:val="20"/>
        </w:rPr>
        <w:t>00</w:t>
      </w:r>
      <w:r w:rsidR="00F93900">
        <w:rPr>
          <w:rFonts w:asciiTheme="minorHAnsi" w:hAnsiTheme="minorHAnsi" w:cs="Arial"/>
          <w:b w:val="0"/>
          <w:color w:val="auto"/>
          <w:sz w:val="20"/>
          <w:szCs w:val="20"/>
        </w:rPr>
        <w:t xml:space="preserve"> </w:t>
      </w:r>
      <w:r w:rsidR="00630449" w:rsidRPr="006A34BD">
        <w:rPr>
          <w:rFonts w:asciiTheme="minorHAnsi" w:hAnsiTheme="minorHAnsi" w:cs="Arial"/>
          <w:b w:val="0"/>
          <w:color w:val="auto"/>
          <w:sz w:val="20"/>
          <w:szCs w:val="20"/>
        </w:rPr>
        <w:t>Euro mesačne (ďalej len „</w:t>
      </w:r>
      <w:r w:rsidR="00630449" w:rsidRPr="006A34BD">
        <w:rPr>
          <w:rFonts w:asciiTheme="minorHAnsi" w:hAnsiTheme="minorHAnsi" w:cs="Arial"/>
          <w:color w:val="auto"/>
          <w:sz w:val="20"/>
          <w:szCs w:val="20"/>
        </w:rPr>
        <w:t>Odmena</w:t>
      </w:r>
      <w:r w:rsidR="00D23A5E">
        <w:rPr>
          <w:rFonts w:asciiTheme="minorHAnsi" w:hAnsiTheme="minorHAnsi" w:cs="Arial"/>
          <w:b w:val="0"/>
          <w:color w:val="auto"/>
          <w:sz w:val="20"/>
          <w:szCs w:val="20"/>
        </w:rPr>
        <w:t>“).</w:t>
      </w:r>
    </w:p>
    <w:p w:rsidR="00D23A5E" w:rsidRPr="00D23A5E" w:rsidRDefault="00D23A5E" w:rsidP="00D23A5E"/>
    <w:p w:rsidR="00F93900" w:rsidRDefault="004D6EBE" w:rsidP="00923FAB">
      <w:pPr>
        <w:pStyle w:val="Nadpis2"/>
        <w:keepLines w:val="0"/>
        <w:numPr>
          <w:ilvl w:val="0"/>
          <w:numId w:val="25"/>
        </w:numPr>
        <w:spacing w:before="0"/>
        <w:jc w:val="both"/>
        <w:rPr>
          <w:rFonts w:asciiTheme="minorHAnsi" w:hAnsiTheme="minorHAnsi" w:cs="Arial"/>
          <w:b w:val="0"/>
          <w:color w:val="auto"/>
          <w:sz w:val="20"/>
          <w:szCs w:val="20"/>
        </w:rPr>
      </w:pPr>
      <w:r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V prípade, že bude potrebné rozsah prác </w:t>
      </w:r>
      <w:r w:rsidR="00630449"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poskytovanej Služby 365 </w:t>
      </w:r>
      <w:r w:rsidRPr="006A34BD">
        <w:rPr>
          <w:rFonts w:asciiTheme="minorHAnsi" w:hAnsiTheme="minorHAnsi" w:cs="Arial"/>
          <w:b w:val="0"/>
          <w:color w:val="auto"/>
          <w:sz w:val="20"/>
          <w:szCs w:val="20"/>
        </w:rPr>
        <w:t>rozšíriť, bude to riešen</w:t>
      </w:r>
      <w:r w:rsidR="00C80A27">
        <w:rPr>
          <w:rFonts w:asciiTheme="minorHAnsi" w:hAnsiTheme="minorHAnsi" w:cs="Arial"/>
          <w:b w:val="0"/>
          <w:color w:val="auto"/>
          <w:sz w:val="20"/>
          <w:szCs w:val="20"/>
        </w:rPr>
        <w:t>é</w:t>
      </w:r>
      <w:r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 formou písomnej objednávky Objednávateľa, akceptovan</w:t>
      </w:r>
      <w:r w:rsidR="00630449" w:rsidRPr="006A34BD">
        <w:rPr>
          <w:rFonts w:asciiTheme="minorHAnsi" w:hAnsiTheme="minorHAnsi" w:cs="Arial"/>
          <w:b w:val="0"/>
          <w:color w:val="auto"/>
          <w:sz w:val="20"/>
          <w:szCs w:val="20"/>
        </w:rPr>
        <w:t>ej</w:t>
      </w:r>
      <w:r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 </w:t>
      </w:r>
      <w:r w:rsidR="00630449"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Dodávateľom </w:t>
      </w:r>
      <w:r w:rsidRPr="006A34BD">
        <w:rPr>
          <w:rFonts w:asciiTheme="minorHAnsi" w:hAnsiTheme="minorHAnsi" w:cs="Arial"/>
          <w:b w:val="0"/>
          <w:color w:val="auto"/>
          <w:sz w:val="20"/>
          <w:szCs w:val="20"/>
        </w:rPr>
        <w:t>na požadovaný počet pracovných hodín.</w:t>
      </w:r>
      <w:r w:rsidR="00714AFE"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 Odmena</w:t>
      </w:r>
      <w:r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 za takto poskytnuté služby je stanovená dohodou zmluvných strán na </w:t>
      </w:r>
      <w:r w:rsidR="00E5368A">
        <w:rPr>
          <w:rFonts w:asciiTheme="minorHAnsi" w:hAnsiTheme="minorHAnsi" w:cs="Arial"/>
          <w:b w:val="0"/>
          <w:color w:val="auto"/>
          <w:sz w:val="20"/>
          <w:szCs w:val="20"/>
        </w:rPr>
        <w:t>9</w:t>
      </w:r>
      <w:r w:rsidR="008D358C">
        <w:rPr>
          <w:rFonts w:asciiTheme="minorHAnsi" w:hAnsiTheme="minorHAnsi" w:cs="Arial"/>
          <w:b w:val="0"/>
          <w:color w:val="auto"/>
          <w:sz w:val="20"/>
          <w:szCs w:val="20"/>
        </w:rPr>
        <w:t>0</w:t>
      </w:r>
      <w:r w:rsidR="00630449" w:rsidRPr="006A34BD">
        <w:rPr>
          <w:rFonts w:asciiTheme="minorHAnsi" w:hAnsiTheme="minorHAnsi" w:cs="Arial"/>
          <w:b w:val="0"/>
          <w:color w:val="auto"/>
          <w:sz w:val="20"/>
          <w:szCs w:val="20"/>
        </w:rPr>
        <w:t xml:space="preserve">,- Euro na </w:t>
      </w:r>
      <w:r w:rsidRPr="006A34BD">
        <w:rPr>
          <w:rFonts w:asciiTheme="minorHAnsi" w:hAnsiTheme="minorHAnsi" w:cs="Arial"/>
          <w:b w:val="0"/>
          <w:color w:val="auto"/>
          <w:sz w:val="20"/>
          <w:szCs w:val="20"/>
        </w:rPr>
        <w:t>hod</w:t>
      </w:r>
      <w:r w:rsidR="00630449" w:rsidRPr="006A34BD">
        <w:rPr>
          <w:rFonts w:asciiTheme="minorHAnsi" w:hAnsiTheme="minorHAnsi" w:cs="Arial"/>
          <w:b w:val="0"/>
          <w:color w:val="auto"/>
          <w:sz w:val="20"/>
          <w:szCs w:val="20"/>
        </w:rPr>
        <w:t>inu</w:t>
      </w:r>
      <w:r w:rsidR="002A6D05">
        <w:rPr>
          <w:rFonts w:asciiTheme="minorHAnsi" w:hAnsiTheme="minorHAnsi" w:cs="Arial"/>
          <w:b w:val="0"/>
          <w:color w:val="auto"/>
          <w:sz w:val="20"/>
          <w:szCs w:val="20"/>
        </w:rPr>
        <w:t>.</w:t>
      </w:r>
    </w:p>
    <w:p w:rsidR="002A6D05" w:rsidRPr="002A6D05" w:rsidRDefault="002A6D05" w:rsidP="002A6D05"/>
    <w:p w:rsidR="00F93900" w:rsidRDefault="00F93900" w:rsidP="00923FAB">
      <w:pPr>
        <w:pStyle w:val="Nadpis2"/>
        <w:keepLines w:val="0"/>
        <w:numPr>
          <w:ilvl w:val="0"/>
          <w:numId w:val="25"/>
        </w:numPr>
        <w:spacing w:before="0"/>
        <w:jc w:val="both"/>
        <w:rPr>
          <w:rFonts w:asciiTheme="minorHAnsi" w:hAnsiTheme="minorHAnsi" w:cs="Arial"/>
          <w:b w:val="0"/>
          <w:color w:val="auto"/>
          <w:sz w:val="20"/>
          <w:szCs w:val="20"/>
        </w:rPr>
      </w:pPr>
      <w:r>
        <w:rPr>
          <w:rFonts w:asciiTheme="minorHAnsi" w:hAnsiTheme="minorHAnsi" w:cs="Arial"/>
          <w:b w:val="0"/>
          <w:color w:val="auto"/>
          <w:sz w:val="20"/>
          <w:szCs w:val="20"/>
        </w:rPr>
        <w:t>V </w:t>
      </w:r>
      <w:r w:rsidR="002A6D05">
        <w:rPr>
          <w:rFonts w:asciiTheme="minorHAnsi" w:hAnsiTheme="minorHAnsi" w:cs="Arial"/>
          <w:b w:val="0"/>
          <w:color w:val="auto"/>
          <w:sz w:val="20"/>
          <w:szCs w:val="20"/>
        </w:rPr>
        <w:t>prí</w:t>
      </w:r>
      <w:r>
        <w:rPr>
          <w:rFonts w:asciiTheme="minorHAnsi" w:hAnsiTheme="minorHAnsi" w:cs="Arial"/>
          <w:b w:val="0"/>
          <w:color w:val="auto"/>
          <w:sz w:val="20"/>
          <w:szCs w:val="20"/>
        </w:rPr>
        <w:t xml:space="preserve">pade </w:t>
      </w:r>
      <w:r w:rsidR="002A6D05">
        <w:rPr>
          <w:rFonts w:asciiTheme="minorHAnsi" w:hAnsiTheme="minorHAnsi" w:cs="Arial"/>
          <w:b w:val="0"/>
          <w:color w:val="auto"/>
          <w:sz w:val="20"/>
          <w:szCs w:val="20"/>
        </w:rPr>
        <w:t>ak sa Dodávateľ stane platiteľ</w:t>
      </w:r>
      <w:r>
        <w:rPr>
          <w:rFonts w:asciiTheme="minorHAnsi" w:hAnsiTheme="minorHAnsi" w:cs="Arial"/>
          <w:b w:val="0"/>
          <w:color w:val="auto"/>
          <w:sz w:val="20"/>
          <w:szCs w:val="20"/>
        </w:rPr>
        <w:t xml:space="preserve">om DPH </w:t>
      </w:r>
      <w:r w:rsidR="002A6D05">
        <w:rPr>
          <w:rFonts w:asciiTheme="minorHAnsi" w:hAnsiTheme="minorHAnsi" w:cs="Arial"/>
          <w:b w:val="0"/>
          <w:color w:val="auto"/>
          <w:sz w:val="20"/>
          <w:szCs w:val="20"/>
        </w:rPr>
        <w:t>k odmene bude pripočítaná daň z pridanej hodnoty v zmysle platných právnych predpisov.</w:t>
      </w:r>
    </w:p>
    <w:p w:rsidR="004D6EBE" w:rsidRPr="006A34BD" w:rsidRDefault="004D6EBE" w:rsidP="00F93900">
      <w:pPr>
        <w:pStyle w:val="Nadpis2"/>
        <w:keepLines w:val="0"/>
        <w:spacing w:before="0"/>
        <w:jc w:val="both"/>
        <w:rPr>
          <w:rFonts w:asciiTheme="minorHAnsi" w:hAnsiTheme="minorHAnsi" w:cs="Arial"/>
          <w:b w:val="0"/>
          <w:color w:val="auto"/>
          <w:sz w:val="20"/>
          <w:szCs w:val="20"/>
        </w:rPr>
      </w:pPr>
    </w:p>
    <w:p w:rsidR="00630449" w:rsidRPr="006A34BD" w:rsidRDefault="00630449" w:rsidP="00630449"/>
    <w:p w:rsidR="00F75E3E" w:rsidRDefault="00F75E3E" w:rsidP="00630449"/>
    <w:p w:rsidR="00D32D68" w:rsidRPr="006A34BD" w:rsidRDefault="00D32D68" w:rsidP="00630449"/>
    <w:p w:rsidR="00630449" w:rsidRPr="006A34BD" w:rsidRDefault="00630449" w:rsidP="00630449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A34BD">
        <w:rPr>
          <w:rFonts w:asciiTheme="minorHAnsi" w:hAnsiTheme="minorHAnsi" w:cs="Arial"/>
          <w:color w:val="auto"/>
          <w:sz w:val="20"/>
          <w:szCs w:val="20"/>
        </w:rPr>
        <w:t>Článok IV</w:t>
      </w:r>
    </w:p>
    <w:p w:rsidR="004D6EBE" w:rsidRPr="006A34BD" w:rsidRDefault="004D6EBE" w:rsidP="00630449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A34BD">
        <w:rPr>
          <w:rFonts w:asciiTheme="minorHAnsi" w:hAnsiTheme="minorHAnsi" w:cs="Arial"/>
          <w:color w:val="auto"/>
          <w:sz w:val="20"/>
          <w:szCs w:val="20"/>
        </w:rPr>
        <w:t>Doba a miesto plnenia</w:t>
      </w:r>
    </w:p>
    <w:p w:rsidR="00630449" w:rsidRPr="006A34BD" w:rsidRDefault="00630449" w:rsidP="00630449"/>
    <w:p w:rsidR="00630449" w:rsidRPr="006A34BD" w:rsidRDefault="00630449" w:rsidP="00630449">
      <w:pPr>
        <w:pStyle w:val="Zkladntext"/>
        <w:numPr>
          <w:ilvl w:val="1"/>
          <w:numId w:val="8"/>
        </w:numPr>
        <w:tabs>
          <w:tab w:val="left" w:pos="7920"/>
          <w:tab w:val="left" w:pos="13215"/>
        </w:tabs>
        <w:spacing w:after="0"/>
        <w:ind w:left="709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Dodávateľ</w:t>
      </w:r>
      <w:r w:rsidR="004D6EBE" w:rsidRPr="006A34BD">
        <w:rPr>
          <w:rFonts w:asciiTheme="minorHAnsi" w:hAnsiTheme="minorHAnsi" w:cs="Arial"/>
        </w:rPr>
        <w:t xml:space="preserve"> sa zaväzuje poskytovať</w:t>
      </w:r>
      <w:r w:rsidRPr="006A34BD">
        <w:rPr>
          <w:rFonts w:asciiTheme="minorHAnsi" w:hAnsiTheme="minorHAnsi" w:cs="Arial"/>
        </w:rPr>
        <w:t xml:space="preserve"> S</w:t>
      </w:r>
      <w:r w:rsidR="004D6EBE" w:rsidRPr="006A34BD">
        <w:rPr>
          <w:rFonts w:asciiTheme="minorHAnsi" w:hAnsiTheme="minorHAnsi" w:cs="Arial"/>
        </w:rPr>
        <w:t>lužb</w:t>
      </w:r>
      <w:r w:rsidRPr="006A34BD">
        <w:rPr>
          <w:rFonts w:asciiTheme="minorHAnsi" w:hAnsiTheme="minorHAnsi" w:cs="Arial"/>
        </w:rPr>
        <w:t>u 365</w:t>
      </w:r>
      <w:r w:rsidR="004D6EBE" w:rsidRPr="006A34BD">
        <w:rPr>
          <w:rFonts w:asciiTheme="minorHAnsi" w:hAnsiTheme="minorHAnsi" w:cs="Arial"/>
        </w:rPr>
        <w:t xml:space="preserve"> po celu dobu trvania </w:t>
      </w:r>
      <w:r w:rsidR="004D6EBE" w:rsidRPr="00202CEA">
        <w:rPr>
          <w:rFonts w:asciiTheme="minorHAnsi" w:hAnsiTheme="minorHAnsi" w:cs="Arial"/>
          <w:color w:val="000000" w:themeColor="text1"/>
        </w:rPr>
        <w:t>platnosti a účinnosti tejto zmluvy</w:t>
      </w:r>
      <w:bookmarkStart w:id="1" w:name="_Ref107296248"/>
      <w:r w:rsidRPr="00202CEA">
        <w:rPr>
          <w:rFonts w:asciiTheme="minorHAnsi" w:hAnsiTheme="minorHAnsi" w:cs="Arial"/>
          <w:color w:val="000000" w:themeColor="text1"/>
        </w:rPr>
        <w:t>.</w:t>
      </w:r>
    </w:p>
    <w:p w:rsidR="00630449" w:rsidRPr="006A34BD" w:rsidRDefault="00630449" w:rsidP="00630449">
      <w:pPr>
        <w:pStyle w:val="Zkladntext"/>
        <w:tabs>
          <w:tab w:val="left" w:pos="7920"/>
          <w:tab w:val="left" w:pos="13215"/>
        </w:tabs>
        <w:spacing w:after="0"/>
        <w:ind w:left="709"/>
        <w:rPr>
          <w:rFonts w:asciiTheme="minorHAnsi" w:hAnsiTheme="minorHAnsi" w:cs="Arial"/>
        </w:rPr>
      </w:pPr>
    </w:p>
    <w:p w:rsidR="00725E0B" w:rsidRPr="006A34BD" w:rsidRDefault="004D6EBE" w:rsidP="00725E0B">
      <w:pPr>
        <w:pStyle w:val="Zkladntext"/>
        <w:numPr>
          <w:ilvl w:val="1"/>
          <w:numId w:val="8"/>
        </w:numPr>
        <w:tabs>
          <w:tab w:val="left" w:pos="7920"/>
          <w:tab w:val="left" w:pos="13215"/>
        </w:tabs>
        <w:spacing w:after="0"/>
        <w:ind w:left="709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 xml:space="preserve">Ak nebude dohodnuté inak, je miestom plnenia sídlo </w:t>
      </w:r>
      <w:r w:rsidR="00630449" w:rsidRPr="006A34BD">
        <w:rPr>
          <w:rFonts w:asciiTheme="minorHAnsi" w:hAnsiTheme="minorHAnsi" w:cs="Arial"/>
        </w:rPr>
        <w:t>Dodávateľa</w:t>
      </w:r>
      <w:r w:rsidRPr="006A34BD">
        <w:rPr>
          <w:rFonts w:asciiTheme="minorHAnsi" w:hAnsiTheme="minorHAnsi" w:cs="Arial"/>
        </w:rPr>
        <w:t>. Miestom plnenia môž</w:t>
      </w:r>
      <w:r w:rsidR="00630449" w:rsidRPr="006A34BD">
        <w:rPr>
          <w:rFonts w:asciiTheme="minorHAnsi" w:hAnsiTheme="minorHAnsi" w:cs="Arial"/>
        </w:rPr>
        <w:t>u</w:t>
      </w:r>
      <w:r w:rsidRPr="006A34BD">
        <w:rPr>
          <w:rFonts w:asciiTheme="minorHAnsi" w:hAnsiTheme="minorHAnsi" w:cs="Arial"/>
        </w:rPr>
        <w:t xml:space="preserve"> byť aj</w:t>
      </w:r>
      <w:r w:rsidR="00630449" w:rsidRPr="006A34BD">
        <w:rPr>
          <w:rFonts w:asciiTheme="minorHAnsi" w:hAnsiTheme="minorHAnsi" w:cs="Arial"/>
        </w:rPr>
        <w:t xml:space="preserve"> </w:t>
      </w:r>
      <w:r w:rsidRPr="006A34BD">
        <w:rPr>
          <w:rFonts w:asciiTheme="minorHAnsi" w:hAnsiTheme="minorHAnsi" w:cs="Arial"/>
        </w:rPr>
        <w:t>priestor</w:t>
      </w:r>
      <w:r w:rsidR="00630449" w:rsidRPr="006A34BD">
        <w:rPr>
          <w:rFonts w:asciiTheme="minorHAnsi" w:hAnsiTheme="minorHAnsi" w:cs="Arial"/>
        </w:rPr>
        <w:t>y</w:t>
      </w:r>
      <w:r w:rsidRPr="006A34BD">
        <w:rPr>
          <w:rFonts w:asciiTheme="minorHAnsi" w:hAnsiTheme="minorHAnsi" w:cs="Arial"/>
        </w:rPr>
        <w:t xml:space="preserve"> </w:t>
      </w:r>
      <w:r w:rsidR="00630449" w:rsidRPr="006A34BD">
        <w:rPr>
          <w:rFonts w:asciiTheme="minorHAnsi" w:hAnsiTheme="minorHAnsi" w:cs="Arial"/>
        </w:rPr>
        <w:t>Objednávateľa,</w:t>
      </w:r>
      <w:r w:rsidRPr="006A34BD">
        <w:rPr>
          <w:rFonts w:asciiTheme="minorHAnsi" w:hAnsiTheme="minorHAnsi" w:cs="Arial"/>
        </w:rPr>
        <w:t xml:space="preserve"> v závislosti na povahe </w:t>
      </w:r>
      <w:r w:rsidR="00630449" w:rsidRPr="006A34BD">
        <w:rPr>
          <w:rFonts w:asciiTheme="minorHAnsi" w:hAnsiTheme="minorHAnsi" w:cs="Arial"/>
        </w:rPr>
        <w:t>dodávaných služieb, teda v závislosti na tom,</w:t>
      </w:r>
      <w:r w:rsidRPr="006A34BD">
        <w:rPr>
          <w:rFonts w:asciiTheme="minorHAnsi" w:hAnsiTheme="minorHAnsi" w:cs="Arial"/>
        </w:rPr>
        <w:t xml:space="preserve"> či je pre výkon činnosti nevyhnutná návšteva priestorov Objednávateľa.</w:t>
      </w:r>
      <w:bookmarkEnd w:id="1"/>
    </w:p>
    <w:p w:rsidR="00725E0B" w:rsidRPr="006A34BD" w:rsidRDefault="00725E0B" w:rsidP="00725E0B">
      <w:pPr>
        <w:pStyle w:val="Odsekzoznamu"/>
        <w:rPr>
          <w:rFonts w:asciiTheme="minorHAnsi" w:hAnsiTheme="minorHAnsi" w:cs="Arial"/>
        </w:rPr>
      </w:pPr>
    </w:p>
    <w:p w:rsidR="00725E0B" w:rsidRPr="006A34BD" w:rsidRDefault="00725E0B" w:rsidP="00725E0B">
      <w:pPr>
        <w:pStyle w:val="Zkladntext"/>
        <w:tabs>
          <w:tab w:val="left" w:pos="7920"/>
          <w:tab w:val="left" w:pos="13215"/>
        </w:tabs>
        <w:spacing w:after="0"/>
        <w:ind w:left="709"/>
        <w:rPr>
          <w:rFonts w:asciiTheme="minorHAnsi" w:hAnsiTheme="minorHAnsi" w:cs="Arial"/>
        </w:rPr>
      </w:pPr>
    </w:p>
    <w:p w:rsidR="00FB6AFD" w:rsidRDefault="00FB6AFD" w:rsidP="00725E0B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</w:p>
    <w:p w:rsidR="00FB6AFD" w:rsidRDefault="00FB6AFD" w:rsidP="00725E0B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</w:p>
    <w:p w:rsidR="00FB6AFD" w:rsidRDefault="00FB6AFD" w:rsidP="00725E0B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</w:p>
    <w:p w:rsidR="00725E0B" w:rsidRPr="006A34BD" w:rsidRDefault="00725E0B" w:rsidP="00725E0B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A34BD">
        <w:rPr>
          <w:rFonts w:asciiTheme="minorHAnsi" w:hAnsiTheme="minorHAnsi" w:cs="Arial"/>
          <w:color w:val="auto"/>
          <w:sz w:val="20"/>
          <w:szCs w:val="20"/>
        </w:rPr>
        <w:t>Článok V</w:t>
      </w:r>
    </w:p>
    <w:p w:rsidR="004D6EBE" w:rsidRPr="006A34BD" w:rsidRDefault="004D6EBE" w:rsidP="00725E0B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A34BD">
        <w:rPr>
          <w:rFonts w:asciiTheme="minorHAnsi" w:hAnsiTheme="minorHAnsi" w:cs="Arial"/>
          <w:color w:val="auto"/>
          <w:sz w:val="20"/>
          <w:szCs w:val="20"/>
        </w:rPr>
        <w:t>Dodacie a platobné podmienky</w:t>
      </w:r>
    </w:p>
    <w:p w:rsidR="00725E0B" w:rsidRPr="006A34BD" w:rsidRDefault="00725E0B" w:rsidP="00725E0B">
      <w:pPr>
        <w:pStyle w:val="Zkladntext"/>
        <w:keepNext/>
        <w:tabs>
          <w:tab w:val="left" w:pos="5040"/>
        </w:tabs>
        <w:spacing w:after="0"/>
        <w:jc w:val="both"/>
        <w:rPr>
          <w:rFonts w:asciiTheme="minorHAnsi" w:hAnsiTheme="minorHAnsi" w:cs="Arial"/>
        </w:rPr>
      </w:pPr>
    </w:p>
    <w:p w:rsidR="00725E0B" w:rsidRPr="006A34BD" w:rsidRDefault="00725E0B" w:rsidP="00725E0B">
      <w:pPr>
        <w:pStyle w:val="Zkladntext"/>
        <w:keepNext/>
        <w:numPr>
          <w:ilvl w:val="1"/>
          <w:numId w:val="9"/>
        </w:numPr>
        <w:tabs>
          <w:tab w:val="left" w:pos="5040"/>
        </w:tabs>
        <w:spacing w:after="0"/>
        <w:ind w:left="709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 xml:space="preserve">Odmena </w:t>
      </w:r>
      <w:r w:rsidR="004D6EBE" w:rsidRPr="006A34BD">
        <w:rPr>
          <w:rFonts w:asciiTheme="minorHAnsi" w:hAnsiTheme="minorHAnsi" w:cs="Arial"/>
        </w:rPr>
        <w:t xml:space="preserve">za poskytovanie </w:t>
      </w:r>
      <w:r w:rsidRPr="006A34BD">
        <w:rPr>
          <w:rFonts w:asciiTheme="minorHAnsi" w:hAnsiTheme="minorHAnsi" w:cs="Arial"/>
        </w:rPr>
        <w:t>S</w:t>
      </w:r>
      <w:r w:rsidR="004D6EBE" w:rsidRPr="006A34BD">
        <w:rPr>
          <w:rFonts w:asciiTheme="minorHAnsi" w:hAnsiTheme="minorHAnsi" w:cs="Arial"/>
        </w:rPr>
        <w:t>luž</w:t>
      </w:r>
      <w:r w:rsidRPr="006A34BD">
        <w:rPr>
          <w:rFonts w:asciiTheme="minorHAnsi" w:hAnsiTheme="minorHAnsi" w:cs="Arial"/>
        </w:rPr>
        <w:t xml:space="preserve">by 365 </w:t>
      </w:r>
      <w:r w:rsidR="004D6EBE" w:rsidRPr="006A34BD">
        <w:rPr>
          <w:rFonts w:asciiTheme="minorHAnsi" w:hAnsiTheme="minorHAnsi" w:cs="Arial"/>
        </w:rPr>
        <w:t xml:space="preserve">bude hradená na základe mesačných faktúr – daňových dokladov so splatnosťou 14 dní od dátumu ich doručenia Objednávateľovi, pričom splatnosťou sa rozumie odpísanie dlžnej čiastky z účtu Objednávateľa.  Doručenie </w:t>
      </w:r>
      <w:r w:rsidRPr="006A34BD">
        <w:rPr>
          <w:rFonts w:asciiTheme="minorHAnsi" w:hAnsiTheme="minorHAnsi" w:cs="Arial"/>
        </w:rPr>
        <w:t>bude ú</w:t>
      </w:r>
      <w:r w:rsidR="004D6EBE" w:rsidRPr="006A34BD">
        <w:rPr>
          <w:rFonts w:asciiTheme="minorHAnsi" w:hAnsiTheme="minorHAnsi" w:cs="Arial"/>
        </w:rPr>
        <w:t>čin</w:t>
      </w:r>
      <w:r w:rsidRPr="006A34BD">
        <w:rPr>
          <w:rFonts w:asciiTheme="minorHAnsi" w:hAnsiTheme="minorHAnsi" w:cs="Arial"/>
        </w:rPr>
        <w:t>né</w:t>
      </w:r>
      <w:r w:rsidR="004D6EBE" w:rsidRPr="006A34BD">
        <w:rPr>
          <w:rFonts w:asciiTheme="minorHAnsi" w:hAnsiTheme="minorHAnsi" w:cs="Arial"/>
        </w:rPr>
        <w:t xml:space="preserve"> mimo iné</w:t>
      </w:r>
      <w:r w:rsidRPr="006A34BD">
        <w:rPr>
          <w:rFonts w:asciiTheme="minorHAnsi" w:hAnsiTheme="minorHAnsi" w:cs="Arial"/>
        </w:rPr>
        <w:t>ho</w:t>
      </w:r>
      <w:r w:rsidR="004D6EBE" w:rsidRPr="006A34BD">
        <w:rPr>
          <w:rFonts w:asciiTheme="minorHAnsi" w:hAnsiTheme="minorHAnsi" w:cs="Arial"/>
        </w:rPr>
        <w:t xml:space="preserve"> e-mailom, alebo poštovným doručovateľom</w:t>
      </w:r>
      <w:r w:rsidRPr="006A34BD">
        <w:rPr>
          <w:rFonts w:asciiTheme="minorHAnsi" w:hAnsiTheme="minorHAnsi" w:cs="Arial"/>
        </w:rPr>
        <w:t>.</w:t>
      </w:r>
    </w:p>
    <w:p w:rsidR="00725E0B" w:rsidRPr="006A34BD" w:rsidRDefault="00725E0B" w:rsidP="00725E0B">
      <w:pPr>
        <w:pStyle w:val="Zkladntext"/>
        <w:keepNext/>
        <w:tabs>
          <w:tab w:val="left" w:pos="5040"/>
        </w:tabs>
        <w:spacing w:after="0"/>
        <w:ind w:left="709"/>
        <w:jc w:val="both"/>
        <w:rPr>
          <w:rFonts w:asciiTheme="minorHAnsi" w:hAnsiTheme="minorHAnsi" w:cs="Arial"/>
        </w:rPr>
      </w:pPr>
    </w:p>
    <w:p w:rsidR="004D6EBE" w:rsidRPr="006A34BD" w:rsidRDefault="00725E0B" w:rsidP="00725E0B">
      <w:pPr>
        <w:pStyle w:val="Zkladntext"/>
        <w:keepNext/>
        <w:numPr>
          <w:ilvl w:val="1"/>
          <w:numId w:val="9"/>
        </w:numPr>
        <w:tabs>
          <w:tab w:val="left" w:pos="5040"/>
        </w:tabs>
        <w:spacing w:after="0"/>
        <w:ind w:left="709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Dodávateľ</w:t>
      </w:r>
      <w:r w:rsidR="004D6EBE" w:rsidRPr="006A34BD">
        <w:rPr>
          <w:rFonts w:asciiTheme="minorHAnsi" w:hAnsiTheme="minorHAnsi" w:cs="Arial"/>
        </w:rPr>
        <w:t xml:space="preserve"> je oprávnený vystaviť faktúru najskôr po treťom dni kalendárneho mesiaca </w:t>
      </w:r>
      <w:r w:rsidRPr="006A34BD">
        <w:rPr>
          <w:rFonts w:asciiTheme="minorHAnsi" w:hAnsiTheme="minorHAnsi" w:cs="Arial"/>
        </w:rPr>
        <w:t>nasledujúceho po mesiaci za ktorý sa Odmena fakturuje.</w:t>
      </w:r>
    </w:p>
    <w:p w:rsidR="00725E0B" w:rsidRPr="006A34BD" w:rsidRDefault="00725E0B" w:rsidP="00725E0B">
      <w:pPr>
        <w:pStyle w:val="Odsekzoznamu"/>
        <w:rPr>
          <w:rFonts w:asciiTheme="minorHAnsi" w:hAnsiTheme="minorHAnsi" w:cs="Arial"/>
        </w:rPr>
      </w:pPr>
    </w:p>
    <w:p w:rsidR="00725E0B" w:rsidRDefault="00725E0B" w:rsidP="00725E0B">
      <w:pPr>
        <w:pStyle w:val="Zkladntext"/>
        <w:keepNext/>
        <w:tabs>
          <w:tab w:val="left" w:pos="5040"/>
        </w:tabs>
        <w:spacing w:after="0"/>
        <w:ind w:left="709"/>
        <w:jc w:val="both"/>
        <w:rPr>
          <w:rFonts w:asciiTheme="minorHAnsi" w:hAnsiTheme="minorHAnsi" w:cs="Arial"/>
        </w:rPr>
      </w:pPr>
    </w:p>
    <w:p w:rsidR="00D32D68" w:rsidRPr="006A34BD" w:rsidRDefault="00D32D68" w:rsidP="00725E0B">
      <w:pPr>
        <w:pStyle w:val="Zkladntext"/>
        <w:keepNext/>
        <w:tabs>
          <w:tab w:val="left" w:pos="5040"/>
        </w:tabs>
        <w:spacing w:after="0"/>
        <w:ind w:left="709"/>
        <w:jc w:val="both"/>
        <w:rPr>
          <w:rFonts w:asciiTheme="minorHAnsi" w:hAnsiTheme="minorHAnsi" w:cs="Arial"/>
        </w:rPr>
      </w:pPr>
    </w:p>
    <w:p w:rsidR="00725E0B" w:rsidRPr="006A34BD" w:rsidRDefault="00725E0B" w:rsidP="00725E0B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A34BD">
        <w:rPr>
          <w:rFonts w:asciiTheme="minorHAnsi" w:hAnsiTheme="minorHAnsi" w:cs="Arial"/>
          <w:color w:val="auto"/>
          <w:sz w:val="20"/>
          <w:szCs w:val="20"/>
        </w:rPr>
        <w:t>Článok VI</w:t>
      </w:r>
    </w:p>
    <w:p w:rsidR="004D6EBE" w:rsidRPr="006A34BD" w:rsidRDefault="004D6EBE" w:rsidP="00725E0B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A34BD">
        <w:rPr>
          <w:rFonts w:asciiTheme="minorHAnsi" w:hAnsiTheme="minorHAnsi" w:cs="Arial"/>
          <w:color w:val="auto"/>
          <w:sz w:val="20"/>
          <w:szCs w:val="20"/>
        </w:rPr>
        <w:t>Sankcie a ukončenie zmluvy</w:t>
      </w:r>
    </w:p>
    <w:p w:rsidR="00725E0B" w:rsidRPr="006A34BD" w:rsidRDefault="00725E0B" w:rsidP="00725E0B">
      <w:pPr>
        <w:pStyle w:val="Zkladntext"/>
        <w:tabs>
          <w:tab w:val="left" w:pos="7920"/>
        </w:tabs>
        <w:spacing w:after="0"/>
        <w:jc w:val="both"/>
        <w:rPr>
          <w:rFonts w:asciiTheme="minorHAnsi" w:hAnsiTheme="minorHAnsi" w:cs="Arial"/>
        </w:rPr>
      </w:pPr>
    </w:p>
    <w:p w:rsidR="00725E0B" w:rsidRPr="006A34BD" w:rsidRDefault="004D6EBE" w:rsidP="00725E0B">
      <w:pPr>
        <w:pStyle w:val="Zkladntext"/>
        <w:numPr>
          <w:ilvl w:val="1"/>
          <w:numId w:val="10"/>
        </w:numPr>
        <w:tabs>
          <w:tab w:val="left" w:pos="7920"/>
        </w:tabs>
        <w:spacing w:after="0"/>
        <w:ind w:left="709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 xml:space="preserve">Objednávateľ je oprávnený odstúpiť od tejto </w:t>
      </w:r>
      <w:r w:rsidR="00725E0B" w:rsidRPr="006A34BD">
        <w:rPr>
          <w:rFonts w:asciiTheme="minorHAnsi" w:hAnsiTheme="minorHAnsi" w:cs="Arial"/>
        </w:rPr>
        <w:t>z</w:t>
      </w:r>
      <w:r w:rsidRPr="006A34BD">
        <w:rPr>
          <w:rFonts w:asciiTheme="minorHAnsi" w:hAnsiTheme="minorHAnsi" w:cs="Arial"/>
        </w:rPr>
        <w:t xml:space="preserve">mluvy v prípade, že dôjde k podstatnému porušeniu zmluvných dojednaní, za ktoré sa pre účely tejto </w:t>
      </w:r>
      <w:r w:rsidR="00725E0B" w:rsidRPr="006A34BD">
        <w:rPr>
          <w:rFonts w:asciiTheme="minorHAnsi" w:hAnsiTheme="minorHAnsi" w:cs="Arial"/>
        </w:rPr>
        <w:t>z</w:t>
      </w:r>
      <w:r w:rsidRPr="006A34BD">
        <w:rPr>
          <w:rFonts w:asciiTheme="minorHAnsi" w:hAnsiTheme="minorHAnsi" w:cs="Arial"/>
        </w:rPr>
        <w:t>mluvy považuje omeškani</w:t>
      </w:r>
      <w:r w:rsidR="00C80A27">
        <w:rPr>
          <w:rFonts w:asciiTheme="minorHAnsi" w:hAnsiTheme="minorHAnsi" w:cs="Arial"/>
        </w:rPr>
        <w:t>e</w:t>
      </w:r>
      <w:r w:rsidRPr="006A34BD">
        <w:rPr>
          <w:rFonts w:asciiTheme="minorHAnsi" w:hAnsiTheme="minorHAnsi" w:cs="Arial"/>
        </w:rPr>
        <w:t xml:space="preserve"> s poskytovaním </w:t>
      </w:r>
      <w:r w:rsidR="00725E0B" w:rsidRPr="006A34BD">
        <w:rPr>
          <w:rFonts w:asciiTheme="minorHAnsi" w:hAnsiTheme="minorHAnsi" w:cs="Arial"/>
        </w:rPr>
        <w:t>S</w:t>
      </w:r>
      <w:r w:rsidRPr="006A34BD">
        <w:rPr>
          <w:rFonts w:asciiTheme="minorHAnsi" w:hAnsiTheme="minorHAnsi" w:cs="Arial"/>
        </w:rPr>
        <w:t xml:space="preserve">lužieb </w:t>
      </w:r>
      <w:r w:rsidR="00725E0B" w:rsidRPr="006A34BD">
        <w:rPr>
          <w:rFonts w:asciiTheme="minorHAnsi" w:hAnsiTheme="minorHAnsi" w:cs="Arial"/>
        </w:rPr>
        <w:t>365 Dodávateľom</w:t>
      </w:r>
      <w:r w:rsidRPr="006A34BD">
        <w:rPr>
          <w:rFonts w:asciiTheme="minorHAnsi" w:hAnsiTheme="minorHAnsi" w:cs="Arial"/>
        </w:rPr>
        <w:t xml:space="preserve"> po dobu dlhšiu než 60 dní a to potom, čo bol </w:t>
      </w:r>
      <w:r w:rsidR="00725E0B" w:rsidRPr="006A34BD">
        <w:rPr>
          <w:rFonts w:asciiTheme="minorHAnsi" w:hAnsiTheme="minorHAnsi" w:cs="Arial"/>
        </w:rPr>
        <w:t xml:space="preserve">Dodávateľ </w:t>
      </w:r>
      <w:r w:rsidRPr="006A34BD">
        <w:rPr>
          <w:rFonts w:asciiTheme="minorHAnsi" w:hAnsiTheme="minorHAnsi" w:cs="Arial"/>
        </w:rPr>
        <w:t>na omeškanie písomne upozornení Objednávateľom</w:t>
      </w:r>
      <w:r w:rsidR="00725E0B" w:rsidRPr="006A34BD">
        <w:rPr>
          <w:rFonts w:asciiTheme="minorHAnsi" w:hAnsiTheme="minorHAnsi" w:cs="Arial"/>
        </w:rPr>
        <w:t>.</w:t>
      </w:r>
    </w:p>
    <w:p w:rsidR="00725E0B" w:rsidRPr="006A34BD" w:rsidRDefault="00725E0B" w:rsidP="00725E0B">
      <w:pPr>
        <w:pStyle w:val="Zkladntext"/>
        <w:tabs>
          <w:tab w:val="left" w:pos="7920"/>
        </w:tabs>
        <w:spacing w:after="0"/>
        <w:ind w:left="709"/>
        <w:jc w:val="both"/>
        <w:rPr>
          <w:rFonts w:asciiTheme="minorHAnsi" w:hAnsiTheme="minorHAnsi" w:cs="Arial"/>
        </w:rPr>
      </w:pPr>
    </w:p>
    <w:p w:rsidR="00725E0B" w:rsidRPr="006A34BD" w:rsidRDefault="00725E0B" w:rsidP="00725E0B">
      <w:pPr>
        <w:pStyle w:val="Zkladntext"/>
        <w:numPr>
          <w:ilvl w:val="1"/>
          <w:numId w:val="10"/>
        </w:numPr>
        <w:tabs>
          <w:tab w:val="left" w:pos="7920"/>
        </w:tabs>
        <w:spacing w:after="0"/>
        <w:ind w:left="709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Dodávateľ</w:t>
      </w:r>
      <w:r w:rsidR="004D6EBE" w:rsidRPr="006A34BD">
        <w:rPr>
          <w:rFonts w:asciiTheme="minorHAnsi" w:hAnsiTheme="minorHAnsi" w:cs="Arial"/>
        </w:rPr>
        <w:t xml:space="preserve"> je oprávnený odstúpiť od tejto </w:t>
      </w:r>
      <w:r w:rsidRPr="006A34BD">
        <w:rPr>
          <w:rFonts w:asciiTheme="minorHAnsi" w:hAnsiTheme="minorHAnsi" w:cs="Arial"/>
        </w:rPr>
        <w:t>z</w:t>
      </w:r>
      <w:r w:rsidR="004D6EBE" w:rsidRPr="006A34BD">
        <w:rPr>
          <w:rFonts w:asciiTheme="minorHAnsi" w:hAnsiTheme="minorHAnsi" w:cs="Arial"/>
        </w:rPr>
        <w:t>mluvy, ak Objednávateľ mešká s úhradou faktúr po dobu dlhšiu</w:t>
      </w:r>
      <w:r w:rsidRPr="006A34BD">
        <w:rPr>
          <w:rFonts w:asciiTheme="minorHAnsi" w:hAnsiTheme="minorHAnsi" w:cs="Arial"/>
        </w:rPr>
        <w:t xml:space="preserve"> než 6</w:t>
      </w:r>
      <w:r w:rsidR="004D6EBE" w:rsidRPr="006A34BD">
        <w:rPr>
          <w:rFonts w:asciiTheme="minorHAnsi" w:hAnsiTheme="minorHAnsi" w:cs="Arial"/>
        </w:rPr>
        <w:t>0 dní.</w:t>
      </w:r>
    </w:p>
    <w:p w:rsidR="00725E0B" w:rsidRPr="006A34BD" w:rsidRDefault="00725E0B" w:rsidP="00725E0B">
      <w:pPr>
        <w:pStyle w:val="Odsekzoznamu"/>
        <w:rPr>
          <w:rFonts w:asciiTheme="minorHAnsi" w:hAnsiTheme="minorHAnsi" w:cs="Arial"/>
        </w:rPr>
      </w:pPr>
    </w:p>
    <w:p w:rsidR="00725E0B" w:rsidRPr="006A34BD" w:rsidRDefault="004D6EBE" w:rsidP="00725E0B">
      <w:pPr>
        <w:pStyle w:val="Zkladntext"/>
        <w:numPr>
          <w:ilvl w:val="1"/>
          <w:numId w:val="10"/>
        </w:numPr>
        <w:tabs>
          <w:tab w:val="left" w:pos="7920"/>
        </w:tabs>
        <w:spacing w:after="0"/>
        <w:ind w:left="709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Zmluvné strany sa dohodli, že v prípade odstúpen</w:t>
      </w:r>
      <w:r w:rsidR="00725E0B" w:rsidRPr="006A34BD">
        <w:rPr>
          <w:rFonts w:asciiTheme="minorHAnsi" w:hAnsiTheme="minorHAnsi" w:cs="Arial"/>
        </w:rPr>
        <w:t>ia</w:t>
      </w:r>
      <w:r w:rsidRPr="006A34BD">
        <w:rPr>
          <w:rFonts w:asciiTheme="minorHAnsi" w:hAnsiTheme="minorHAnsi" w:cs="Arial"/>
        </w:rPr>
        <w:t xml:space="preserve"> od tejto </w:t>
      </w:r>
      <w:r w:rsidR="00725E0B" w:rsidRPr="006A34BD">
        <w:rPr>
          <w:rFonts w:asciiTheme="minorHAnsi" w:hAnsiTheme="minorHAnsi" w:cs="Arial"/>
        </w:rPr>
        <w:t>z</w:t>
      </w:r>
      <w:r w:rsidRPr="006A34BD">
        <w:rPr>
          <w:rFonts w:asciiTheme="minorHAnsi" w:hAnsiTheme="minorHAnsi" w:cs="Arial"/>
        </w:rPr>
        <w:t>mluvy vyrovnajú vzájomné pohľadávky do 14 dní od dňa doručenia písomného vyrozumenia o odstúpení od zmluvy. Odstúpenie od zmluvy sa však netýka nároku na náhradu škody vzniknutej porušením zmluvy.</w:t>
      </w:r>
    </w:p>
    <w:p w:rsidR="00725E0B" w:rsidRPr="006A34BD" w:rsidRDefault="00725E0B" w:rsidP="00725E0B">
      <w:pPr>
        <w:pStyle w:val="Odsekzoznamu"/>
        <w:rPr>
          <w:rFonts w:asciiTheme="minorHAnsi" w:hAnsiTheme="minorHAnsi" w:cs="Arial"/>
        </w:rPr>
      </w:pPr>
    </w:p>
    <w:p w:rsidR="00725E0B" w:rsidRPr="004D14B5" w:rsidRDefault="004D6EBE" w:rsidP="004D14B5">
      <w:pPr>
        <w:pStyle w:val="Zkladntext"/>
        <w:numPr>
          <w:ilvl w:val="1"/>
          <w:numId w:val="10"/>
        </w:numPr>
        <w:tabs>
          <w:tab w:val="left" w:pos="7920"/>
        </w:tabs>
        <w:spacing w:after="0"/>
        <w:ind w:left="709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 xml:space="preserve">Zmluvu je možné ukončiť vzájomnou písomnou dohodou oboch zmluvných strán, ktorou neoddeliteľnou súčasťou je aj vysporiadanie vzájomných záväzkov a pohľadávok. </w:t>
      </w:r>
      <w:r w:rsidRPr="004D14B5">
        <w:rPr>
          <w:rFonts w:asciiTheme="minorHAnsi" w:hAnsiTheme="minorHAnsi" w:cs="Arial"/>
        </w:rPr>
        <w:t>Ak je táto zmluva uzatvorená na dobu neurčitú, je možné ju ukončiť výpoveďou</w:t>
      </w:r>
      <w:r w:rsidR="004D14B5">
        <w:rPr>
          <w:rFonts w:asciiTheme="minorHAnsi" w:hAnsiTheme="minorHAnsi" w:cs="Arial"/>
        </w:rPr>
        <w:t xml:space="preserve"> ktoroukoľvek zo zmluvných strán</w:t>
      </w:r>
      <w:r w:rsidRPr="004D14B5">
        <w:rPr>
          <w:rFonts w:asciiTheme="minorHAnsi" w:hAnsiTheme="minorHAnsi" w:cs="Arial"/>
        </w:rPr>
        <w:t>. Výpovedná doba je 2 mesiace odo dna doručenia výpovede druhej zmluvnej strane</w:t>
      </w:r>
      <w:r w:rsidR="00725E0B" w:rsidRPr="004D14B5">
        <w:rPr>
          <w:rFonts w:asciiTheme="minorHAnsi" w:hAnsiTheme="minorHAnsi" w:cs="Arial"/>
        </w:rPr>
        <w:t>.</w:t>
      </w:r>
    </w:p>
    <w:p w:rsidR="00725E0B" w:rsidRPr="006A34BD" w:rsidRDefault="00725E0B" w:rsidP="00725E0B">
      <w:pPr>
        <w:pStyle w:val="Odsekzoznamu"/>
        <w:rPr>
          <w:rFonts w:asciiTheme="minorHAnsi" w:hAnsiTheme="minorHAnsi" w:cs="Arial"/>
        </w:rPr>
      </w:pPr>
    </w:p>
    <w:p w:rsidR="004D6EBE" w:rsidRPr="006A34BD" w:rsidRDefault="004D6EBE" w:rsidP="00725E0B">
      <w:pPr>
        <w:pStyle w:val="Zkladntext"/>
        <w:numPr>
          <w:ilvl w:val="1"/>
          <w:numId w:val="10"/>
        </w:numPr>
        <w:tabs>
          <w:tab w:val="left" w:pos="7920"/>
        </w:tabs>
        <w:spacing w:after="0"/>
        <w:ind w:left="709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 xml:space="preserve">Náhrada škody sa riadi príslušnými ustanoveniami Obchodného zákonníku, ak nie je v </w:t>
      </w:r>
      <w:r w:rsidR="00D91C3B" w:rsidRPr="006A34BD">
        <w:rPr>
          <w:rFonts w:asciiTheme="minorHAnsi" w:hAnsiTheme="minorHAnsi" w:cs="Arial"/>
        </w:rPr>
        <w:t>tejto z</w:t>
      </w:r>
      <w:r w:rsidRPr="006A34BD">
        <w:rPr>
          <w:rFonts w:asciiTheme="minorHAnsi" w:hAnsiTheme="minorHAnsi" w:cs="Arial"/>
        </w:rPr>
        <w:t>mluve ustanovené inak</w:t>
      </w:r>
      <w:r w:rsidR="00725E0B" w:rsidRPr="006A34BD">
        <w:rPr>
          <w:rFonts w:asciiTheme="minorHAnsi" w:hAnsiTheme="minorHAnsi" w:cs="Arial"/>
        </w:rPr>
        <w:t>.</w:t>
      </w:r>
    </w:p>
    <w:p w:rsidR="00725E0B" w:rsidRPr="006A34BD" w:rsidRDefault="00725E0B" w:rsidP="00725E0B">
      <w:pPr>
        <w:pStyle w:val="Odsekzoznamu"/>
        <w:rPr>
          <w:rFonts w:asciiTheme="minorHAnsi" w:hAnsiTheme="minorHAnsi" w:cs="Arial"/>
        </w:rPr>
      </w:pPr>
    </w:p>
    <w:p w:rsidR="009B235B" w:rsidRDefault="009B235B" w:rsidP="009B235B">
      <w:pPr>
        <w:pStyle w:val="Nadpis2"/>
        <w:keepLines w:val="0"/>
        <w:tabs>
          <w:tab w:val="left" w:pos="284"/>
        </w:tabs>
        <w:spacing w:before="0"/>
        <w:jc w:val="both"/>
        <w:rPr>
          <w:rFonts w:asciiTheme="minorHAnsi" w:eastAsia="Times New Roman" w:hAnsiTheme="minorHAnsi" w:cs="Arial"/>
          <w:b w:val="0"/>
          <w:bCs w:val="0"/>
          <w:color w:val="auto"/>
          <w:sz w:val="20"/>
          <w:szCs w:val="20"/>
        </w:rPr>
      </w:pPr>
    </w:p>
    <w:p w:rsidR="00D32D68" w:rsidRPr="00D32D68" w:rsidRDefault="00D32D68" w:rsidP="00D32D68"/>
    <w:p w:rsidR="009B235B" w:rsidRPr="006A34BD" w:rsidRDefault="009B235B" w:rsidP="009B235B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eastAsia="Times New Roman" w:hAnsiTheme="minorHAnsi" w:cs="Arial"/>
          <w:bCs w:val="0"/>
          <w:color w:val="auto"/>
          <w:sz w:val="20"/>
          <w:szCs w:val="20"/>
        </w:rPr>
      </w:pPr>
      <w:r w:rsidRPr="006A34BD">
        <w:rPr>
          <w:rFonts w:asciiTheme="minorHAnsi" w:eastAsia="Times New Roman" w:hAnsiTheme="minorHAnsi" w:cs="Arial"/>
          <w:bCs w:val="0"/>
          <w:color w:val="auto"/>
          <w:sz w:val="20"/>
          <w:szCs w:val="20"/>
        </w:rPr>
        <w:t>Článok VII</w:t>
      </w:r>
    </w:p>
    <w:p w:rsidR="004D6EBE" w:rsidRPr="006A34BD" w:rsidRDefault="004D6EBE" w:rsidP="009B235B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A34BD">
        <w:rPr>
          <w:rFonts w:asciiTheme="minorHAnsi" w:hAnsiTheme="minorHAnsi" w:cs="Arial"/>
          <w:color w:val="auto"/>
          <w:sz w:val="20"/>
          <w:szCs w:val="20"/>
        </w:rPr>
        <w:t>Povinnosti zmluvných strán</w:t>
      </w:r>
    </w:p>
    <w:p w:rsidR="009B235B" w:rsidRPr="006A34BD" w:rsidRDefault="009B235B" w:rsidP="009B235B">
      <w:pPr>
        <w:pStyle w:val="Zkladntext"/>
        <w:tabs>
          <w:tab w:val="left" w:pos="7920"/>
        </w:tabs>
        <w:spacing w:after="0"/>
        <w:jc w:val="both"/>
        <w:rPr>
          <w:rFonts w:asciiTheme="minorHAnsi" w:hAnsiTheme="minorHAnsi" w:cs="Arial"/>
        </w:rPr>
      </w:pPr>
    </w:p>
    <w:p w:rsidR="004D6EBE" w:rsidRPr="006A34BD" w:rsidRDefault="004D6EBE" w:rsidP="009B235B">
      <w:pPr>
        <w:pStyle w:val="Zkladntext"/>
        <w:numPr>
          <w:ilvl w:val="0"/>
          <w:numId w:val="26"/>
        </w:numPr>
        <w:tabs>
          <w:tab w:val="left" w:pos="7920"/>
        </w:tabs>
        <w:spacing w:after="0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 xml:space="preserve">Povinnosti </w:t>
      </w:r>
      <w:r w:rsidR="009B235B" w:rsidRPr="006A34BD">
        <w:rPr>
          <w:rFonts w:asciiTheme="minorHAnsi" w:hAnsiTheme="minorHAnsi" w:cs="Arial"/>
        </w:rPr>
        <w:t>Dodávate</w:t>
      </w:r>
      <w:r w:rsidRPr="006A34BD">
        <w:rPr>
          <w:rFonts w:asciiTheme="minorHAnsi" w:hAnsiTheme="minorHAnsi" w:cs="Arial"/>
        </w:rPr>
        <w:t>ľa:</w:t>
      </w:r>
    </w:p>
    <w:p w:rsidR="009B235B" w:rsidRPr="006A34BD" w:rsidRDefault="009B235B" w:rsidP="009B235B">
      <w:pPr>
        <w:pStyle w:val="Zkladntext"/>
        <w:tabs>
          <w:tab w:val="left" w:pos="8640"/>
        </w:tabs>
        <w:spacing w:after="0"/>
        <w:ind w:left="1276"/>
        <w:jc w:val="both"/>
        <w:rPr>
          <w:rFonts w:asciiTheme="minorHAnsi" w:hAnsiTheme="minorHAnsi" w:cs="Arial"/>
        </w:rPr>
      </w:pPr>
    </w:p>
    <w:p w:rsidR="004D6EBE" w:rsidRPr="006A34BD" w:rsidRDefault="009B235B" w:rsidP="009B235B">
      <w:pPr>
        <w:pStyle w:val="Zkladntext"/>
        <w:numPr>
          <w:ilvl w:val="0"/>
          <w:numId w:val="27"/>
        </w:numPr>
        <w:tabs>
          <w:tab w:val="left" w:pos="8640"/>
        </w:tabs>
        <w:spacing w:after="0"/>
        <w:ind w:left="1276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p</w:t>
      </w:r>
      <w:r w:rsidR="004D6EBE" w:rsidRPr="006A34BD">
        <w:rPr>
          <w:rFonts w:asciiTheme="minorHAnsi" w:hAnsiTheme="minorHAnsi" w:cs="Arial"/>
        </w:rPr>
        <w:t xml:space="preserve">oskytovať </w:t>
      </w:r>
      <w:r w:rsidR="00D91C3B" w:rsidRPr="006A34BD">
        <w:rPr>
          <w:rFonts w:asciiTheme="minorHAnsi" w:hAnsiTheme="minorHAnsi" w:cs="Arial"/>
        </w:rPr>
        <w:t>Službu 365</w:t>
      </w:r>
      <w:r w:rsidR="004D6EBE" w:rsidRPr="006A34BD">
        <w:rPr>
          <w:rFonts w:asciiTheme="minorHAnsi" w:hAnsiTheme="minorHAnsi" w:cs="Arial"/>
        </w:rPr>
        <w:t xml:space="preserve"> poctivo v stanovenom rozsahu a</w:t>
      </w:r>
      <w:r w:rsidRPr="006A34BD">
        <w:rPr>
          <w:rFonts w:asciiTheme="minorHAnsi" w:hAnsiTheme="minorHAnsi" w:cs="Arial"/>
        </w:rPr>
        <w:t> </w:t>
      </w:r>
      <w:r w:rsidR="004D6EBE" w:rsidRPr="006A34BD">
        <w:rPr>
          <w:rFonts w:asciiTheme="minorHAnsi" w:hAnsiTheme="minorHAnsi" w:cs="Arial"/>
        </w:rPr>
        <w:t>včas</w:t>
      </w:r>
      <w:r w:rsidRPr="006A34BD">
        <w:rPr>
          <w:rFonts w:asciiTheme="minorHAnsi" w:hAnsiTheme="minorHAnsi" w:cs="Arial"/>
        </w:rPr>
        <w:t>,</w:t>
      </w:r>
    </w:p>
    <w:p w:rsidR="004D6EBE" w:rsidRPr="006A34BD" w:rsidRDefault="009B235B" w:rsidP="009B235B">
      <w:pPr>
        <w:pStyle w:val="Zkladntext"/>
        <w:numPr>
          <w:ilvl w:val="0"/>
          <w:numId w:val="27"/>
        </w:numPr>
        <w:tabs>
          <w:tab w:val="left" w:pos="8913"/>
        </w:tabs>
        <w:spacing w:after="0"/>
        <w:ind w:left="1276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z</w:t>
      </w:r>
      <w:r w:rsidR="004D6EBE" w:rsidRPr="006A34BD">
        <w:rPr>
          <w:rFonts w:asciiTheme="minorHAnsi" w:hAnsiTheme="minorHAnsi" w:cs="Arial"/>
        </w:rPr>
        <w:t xml:space="preserve">achovávať mlčanlivosť o všetkých skutočnostiach, s ktorými prídu pracovníci </w:t>
      </w:r>
      <w:r w:rsidR="00AE5BE2" w:rsidRPr="006A34BD">
        <w:rPr>
          <w:rFonts w:asciiTheme="minorHAnsi" w:hAnsiTheme="minorHAnsi" w:cs="Arial"/>
        </w:rPr>
        <w:t>Dodávateľa</w:t>
      </w:r>
      <w:r w:rsidR="004D6EBE" w:rsidRPr="006A34BD">
        <w:rPr>
          <w:rFonts w:asciiTheme="minorHAnsi" w:hAnsiTheme="minorHAnsi" w:cs="Arial"/>
        </w:rPr>
        <w:t xml:space="preserve"> pri vykonávaní akejkoľvek činnosti u Objednávateľa</w:t>
      </w:r>
      <w:r w:rsidRPr="006A34BD">
        <w:rPr>
          <w:rFonts w:asciiTheme="minorHAnsi" w:hAnsiTheme="minorHAnsi" w:cs="Arial"/>
        </w:rPr>
        <w:t xml:space="preserve"> do styku,</w:t>
      </w:r>
    </w:p>
    <w:p w:rsidR="004D6EBE" w:rsidRPr="006A34BD" w:rsidRDefault="009B235B" w:rsidP="009B235B">
      <w:pPr>
        <w:pStyle w:val="Zkladntext"/>
        <w:numPr>
          <w:ilvl w:val="0"/>
          <w:numId w:val="27"/>
        </w:numPr>
        <w:tabs>
          <w:tab w:val="left" w:pos="8640"/>
        </w:tabs>
        <w:spacing w:after="0"/>
        <w:ind w:left="1276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d</w:t>
      </w:r>
      <w:r w:rsidR="004D6EBE" w:rsidRPr="006A34BD">
        <w:rPr>
          <w:rFonts w:asciiTheme="minorHAnsi" w:hAnsiTheme="minorHAnsi" w:cs="Arial"/>
        </w:rPr>
        <w:t>održ</w:t>
      </w:r>
      <w:r w:rsidR="004D14B5">
        <w:rPr>
          <w:rFonts w:asciiTheme="minorHAnsi" w:hAnsiTheme="minorHAnsi" w:cs="Arial"/>
        </w:rPr>
        <w:t>ia</w:t>
      </w:r>
      <w:r w:rsidR="004D6EBE" w:rsidRPr="006A34BD">
        <w:rPr>
          <w:rFonts w:asciiTheme="minorHAnsi" w:hAnsiTheme="minorHAnsi" w:cs="Arial"/>
        </w:rPr>
        <w:t>vať predpisy Objednávateľa pre bezpečnosť práce a ochranu zdravia v priestoroch Objednávateľa.</w:t>
      </w:r>
    </w:p>
    <w:p w:rsidR="009B235B" w:rsidRPr="006A34BD" w:rsidRDefault="009B235B" w:rsidP="009B235B">
      <w:pPr>
        <w:pStyle w:val="Zkladntext"/>
        <w:tabs>
          <w:tab w:val="left" w:pos="8640"/>
        </w:tabs>
        <w:spacing w:after="0"/>
        <w:ind w:left="1276"/>
        <w:jc w:val="both"/>
        <w:rPr>
          <w:rFonts w:asciiTheme="minorHAnsi" w:hAnsiTheme="minorHAnsi" w:cs="Arial"/>
        </w:rPr>
      </w:pPr>
    </w:p>
    <w:p w:rsidR="004D6EBE" w:rsidRPr="006A34BD" w:rsidRDefault="004D6EBE" w:rsidP="009B235B">
      <w:pPr>
        <w:pStyle w:val="Zkladntext"/>
        <w:numPr>
          <w:ilvl w:val="0"/>
          <w:numId w:val="26"/>
        </w:numPr>
        <w:tabs>
          <w:tab w:val="left" w:pos="7920"/>
        </w:tabs>
        <w:spacing w:after="0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 xml:space="preserve">Povinnosti Objednávateľa: </w:t>
      </w:r>
    </w:p>
    <w:p w:rsidR="009B235B" w:rsidRPr="006A34BD" w:rsidRDefault="009B235B" w:rsidP="009B235B">
      <w:pPr>
        <w:pStyle w:val="Zkladntext"/>
        <w:tabs>
          <w:tab w:val="left" w:pos="8640"/>
        </w:tabs>
        <w:spacing w:after="0"/>
        <w:ind w:left="1276"/>
        <w:jc w:val="both"/>
        <w:rPr>
          <w:rFonts w:asciiTheme="minorHAnsi" w:hAnsiTheme="minorHAnsi" w:cs="Arial"/>
        </w:rPr>
      </w:pPr>
    </w:p>
    <w:p w:rsidR="004D6EBE" w:rsidRPr="006A34BD" w:rsidRDefault="009B235B" w:rsidP="009B235B">
      <w:pPr>
        <w:pStyle w:val="Zkladntext"/>
        <w:numPr>
          <w:ilvl w:val="0"/>
          <w:numId w:val="28"/>
        </w:numPr>
        <w:tabs>
          <w:tab w:val="left" w:pos="8640"/>
        </w:tabs>
        <w:spacing w:after="0"/>
        <w:ind w:left="1276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v</w:t>
      </w:r>
      <w:r w:rsidR="004D6EBE" w:rsidRPr="006A34BD">
        <w:rPr>
          <w:rFonts w:asciiTheme="minorHAnsi" w:hAnsiTheme="minorHAnsi" w:cs="Arial"/>
        </w:rPr>
        <w:t>ykonať platby v termínoch a výške určených v tejto zmluve</w:t>
      </w:r>
      <w:r w:rsidRPr="006A34BD">
        <w:rPr>
          <w:rFonts w:asciiTheme="minorHAnsi" w:hAnsiTheme="minorHAnsi" w:cs="Arial"/>
        </w:rPr>
        <w:t>,</w:t>
      </w:r>
    </w:p>
    <w:p w:rsidR="004D6EBE" w:rsidRPr="006A34BD" w:rsidRDefault="009B235B" w:rsidP="009B235B">
      <w:pPr>
        <w:pStyle w:val="Zkladntext"/>
        <w:numPr>
          <w:ilvl w:val="0"/>
          <w:numId w:val="28"/>
        </w:numPr>
        <w:tabs>
          <w:tab w:val="left" w:pos="8913"/>
        </w:tabs>
        <w:spacing w:after="0"/>
        <w:ind w:left="1276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p</w:t>
      </w:r>
      <w:r w:rsidR="004D6EBE" w:rsidRPr="006A34BD">
        <w:rPr>
          <w:rFonts w:asciiTheme="minorHAnsi" w:hAnsiTheme="minorHAnsi" w:cs="Arial"/>
        </w:rPr>
        <w:t xml:space="preserve">rijať všetky opatrenia pre ochranu zdravia a bezpečnosti pracovníkov </w:t>
      </w:r>
      <w:r w:rsidR="00AE5BE2" w:rsidRPr="006A34BD">
        <w:rPr>
          <w:rFonts w:asciiTheme="minorHAnsi" w:hAnsiTheme="minorHAnsi" w:cs="Arial"/>
        </w:rPr>
        <w:t>Dodávateľa</w:t>
      </w:r>
      <w:r w:rsidR="004D6EBE" w:rsidRPr="006A34BD">
        <w:rPr>
          <w:rFonts w:asciiTheme="minorHAnsi" w:hAnsiTheme="minorHAnsi" w:cs="Arial"/>
        </w:rPr>
        <w:t xml:space="preserve"> pohybujúcich sa v priestoroch Objednávateľa</w:t>
      </w:r>
      <w:r w:rsidR="004D14B5">
        <w:rPr>
          <w:rFonts w:asciiTheme="minorHAnsi" w:hAnsiTheme="minorHAnsi" w:cs="Arial"/>
        </w:rPr>
        <w:t>.</w:t>
      </w:r>
    </w:p>
    <w:p w:rsidR="004D6EBE" w:rsidRPr="006A34BD" w:rsidRDefault="009B235B" w:rsidP="009B235B">
      <w:pPr>
        <w:pStyle w:val="Zkladntext"/>
        <w:numPr>
          <w:ilvl w:val="0"/>
          <w:numId w:val="28"/>
        </w:numPr>
        <w:tabs>
          <w:tab w:val="left" w:pos="8640"/>
        </w:tabs>
        <w:spacing w:after="0"/>
        <w:ind w:left="1276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lastRenderedPageBreak/>
        <w:t>p</w:t>
      </w:r>
      <w:r w:rsidR="004D6EBE" w:rsidRPr="006A34BD">
        <w:rPr>
          <w:rFonts w:asciiTheme="minorHAnsi" w:hAnsiTheme="minorHAnsi" w:cs="Arial"/>
        </w:rPr>
        <w:t xml:space="preserve">oskytnúť </w:t>
      </w:r>
      <w:r w:rsidR="00AE5BE2" w:rsidRPr="006A34BD">
        <w:rPr>
          <w:rFonts w:asciiTheme="minorHAnsi" w:hAnsiTheme="minorHAnsi" w:cs="Arial"/>
        </w:rPr>
        <w:t>Dodávateľovi</w:t>
      </w:r>
      <w:r w:rsidR="004D6EBE" w:rsidRPr="006A34BD">
        <w:rPr>
          <w:rFonts w:asciiTheme="minorHAnsi" w:hAnsiTheme="minorHAnsi" w:cs="Arial"/>
        </w:rPr>
        <w:t xml:space="preserve"> potrebnú súčinnosť pri realizácií plnenia.</w:t>
      </w:r>
    </w:p>
    <w:p w:rsidR="009B235B" w:rsidRPr="006A34BD" w:rsidRDefault="009B235B" w:rsidP="009B235B">
      <w:pPr>
        <w:pStyle w:val="Nadpis2"/>
        <w:keepLines w:val="0"/>
        <w:tabs>
          <w:tab w:val="left" w:pos="284"/>
        </w:tabs>
        <w:spacing w:before="0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9B235B" w:rsidRDefault="009B235B" w:rsidP="009B235B"/>
    <w:p w:rsidR="00D32D68" w:rsidRPr="006A34BD" w:rsidRDefault="00D32D68" w:rsidP="009B235B"/>
    <w:p w:rsidR="009B235B" w:rsidRPr="006A34BD" w:rsidRDefault="009B235B" w:rsidP="009B235B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A34BD">
        <w:rPr>
          <w:rFonts w:asciiTheme="minorHAnsi" w:hAnsiTheme="minorHAnsi" w:cs="Arial"/>
          <w:color w:val="auto"/>
          <w:sz w:val="20"/>
          <w:szCs w:val="20"/>
        </w:rPr>
        <w:t>Článok VIII</w:t>
      </w:r>
    </w:p>
    <w:p w:rsidR="004D6EBE" w:rsidRPr="006A34BD" w:rsidRDefault="004D6EBE" w:rsidP="009B235B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A34BD">
        <w:rPr>
          <w:rFonts w:asciiTheme="minorHAnsi" w:hAnsiTheme="minorHAnsi" w:cs="Arial"/>
          <w:color w:val="auto"/>
          <w:sz w:val="20"/>
          <w:szCs w:val="20"/>
        </w:rPr>
        <w:t>Dôverné informácie</w:t>
      </w:r>
    </w:p>
    <w:p w:rsidR="009B235B" w:rsidRPr="006A34BD" w:rsidRDefault="009B235B" w:rsidP="009B235B"/>
    <w:p w:rsidR="009B235B" w:rsidRPr="006A34BD" w:rsidRDefault="004D6EBE" w:rsidP="009B235B">
      <w:pPr>
        <w:pStyle w:val="Odsekzoznamu"/>
        <w:numPr>
          <w:ilvl w:val="1"/>
          <w:numId w:val="1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 xml:space="preserve">Za dôverné informácie sa bez ohľadu na formu ich zachytenia považujú všetky informácie poskytnuté jednou </w:t>
      </w:r>
      <w:r w:rsidR="002E2A37" w:rsidRPr="006A34BD">
        <w:rPr>
          <w:rFonts w:asciiTheme="minorHAnsi" w:hAnsiTheme="minorHAnsi" w:cs="Arial"/>
        </w:rPr>
        <w:t>z</w:t>
      </w:r>
      <w:r w:rsidRPr="006A34BD">
        <w:rPr>
          <w:rFonts w:asciiTheme="minorHAnsi" w:hAnsiTheme="minorHAnsi" w:cs="Arial"/>
        </w:rPr>
        <w:t xml:space="preserve">mluvnou stranou druhej </w:t>
      </w:r>
      <w:r w:rsidR="002E2A37" w:rsidRPr="006A34BD">
        <w:rPr>
          <w:rFonts w:asciiTheme="minorHAnsi" w:hAnsiTheme="minorHAnsi" w:cs="Arial"/>
        </w:rPr>
        <w:t>z</w:t>
      </w:r>
      <w:r w:rsidRPr="006A34BD">
        <w:rPr>
          <w:rFonts w:asciiTheme="minorHAnsi" w:hAnsiTheme="minorHAnsi" w:cs="Arial"/>
        </w:rPr>
        <w:t>mluvne</w:t>
      </w:r>
      <w:r w:rsidR="002E2A37" w:rsidRPr="006A34BD">
        <w:rPr>
          <w:rFonts w:asciiTheme="minorHAnsi" w:hAnsiTheme="minorHAnsi" w:cs="Arial"/>
        </w:rPr>
        <w:t>j strane, ktoré neboli poskytujúcou z</w:t>
      </w:r>
      <w:r w:rsidRPr="006A34BD">
        <w:rPr>
          <w:rFonts w:asciiTheme="minorHAnsi" w:hAnsiTheme="minorHAnsi" w:cs="Arial"/>
        </w:rPr>
        <w:t xml:space="preserve">mluvnou stranou označené ako verejné. Na účely tejto </w:t>
      </w:r>
      <w:r w:rsidR="002E2A37" w:rsidRPr="006A34BD">
        <w:rPr>
          <w:rFonts w:asciiTheme="minorHAnsi" w:hAnsiTheme="minorHAnsi" w:cs="Arial"/>
        </w:rPr>
        <w:t>z</w:t>
      </w:r>
      <w:r w:rsidRPr="006A34BD">
        <w:rPr>
          <w:rFonts w:asciiTheme="minorHAnsi" w:hAnsiTheme="minorHAnsi" w:cs="Arial"/>
        </w:rPr>
        <w:t xml:space="preserve">mluvy </w:t>
      </w:r>
      <w:r w:rsidR="002E2A37" w:rsidRPr="006A34BD">
        <w:rPr>
          <w:rFonts w:asciiTheme="minorHAnsi" w:hAnsiTheme="minorHAnsi" w:cs="Arial"/>
        </w:rPr>
        <w:t>sa medzi tieto informácie zaraď</w:t>
      </w:r>
      <w:r w:rsidRPr="006A34BD">
        <w:rPr>
          <w:rFonts w:asciiTheme="minorHAnsi" w:hAnsiTheme="minorHAnsi" w:cs="Arial"/>
        </w:rPr>
        <w:t>ujú predovšetkým údaje o </w:t>
      </w:r>
      <w:r w:rsidR="002E2A37" w:rsidRPr="006A34BD">
        <w:rPr>
          <w:rFonts w:asciiTheme="minorHAnsi" w:hAnsiTheme="minorHAnsi" w:cs="Arial"/>
        </w:rPr>
        <w:t>z</w:t>
      </w:r>
      <w:r w:rsidRPr="006A34BD">
        <w:rPr>
          <w:rFonts w:asciiTheme="minorHAnsi" w:hAnsiTheme="minorHAnsi" w:cs="Arial"/>
        </w:rPr>
        <w:t xml:space="preserve">mluvných stranách, ktoré majú charakter obchodného tajomstva, informácie o činnosti </w:t>
      </w:r>
      <w:r w:rsidR="002E2A37" w:rsidRPr="006A34BD">
        <w:rPr>
          <w:rFonts w:asciiTheme="minorHAnsi" w:hAnsiTheme="minorHAnsi" w:cs="Arial"/>
        </w:rPr>
        <w:t>z</w:t>
      </w:r>
      <w:r w:rsidRPr="006A34BD">
        <w:rPr>
          <w:rFonts w:asciiTheme="minorHAnsi" w:hAnsiTheme="minorHAnsi" w:cs="Arial"/>
        </w:rPr>
        <w:t>mluvných strán, ich štruktúre a hospodárskych výsledkoch, know-how, ako aj informácie, pre nakladanie s ktorými je všeobecne záväznými právnymi predpismi ustanovený osobitný rež</w:t>
      </w:r>
      <w:r w:rsidR="002B4564" w:rsidRPr="006A34BD">
        <w:rPr>
          <w:rFonts w:asciiTheme="minorHAnsi" w:hAnsiTheme="minorHAnsi" w:cs="Arial"/>
        </w:rPr>
        <w:t>im (najmä hospodárske tajomstvo,</w:t>
      </w:r>
      <w:r w:rsidRPr="006A34BD">
        <w:rPr>
          <w:rFonts w:asciiTheme="minorHAnsi" w:hAnsiTheme="minorHAnsi" w:cs="Arial"/>
        </w:rPr>
        <w:t xml:space="preserve"> bankové tajomstvo a štátne tajomstvo</w:t>
      </w:r>
      <w:r w:rsidR="002B4564" w:rsidRPr="006A34BD">
        <w:rPr>
          <w:rFonts w:asciiTheme="minorHAnsi" w:hAnsiTheme="minorHAnsi" w:cs="Arial"/>
        </w:rPr>
        <w:t>, osobné údaje, ktoré zmluvná strana ďalej v zmysle Všeobecného nariadenia o ochrane údajov nespracúva a pod.</w:t>
      </w:r>
      <w:r w:rsidRPr="006A34BD">
        <w:rPr>
          <w:rFonts w:asciiTheme="minorHAnsi" w:hAnsiTheme="minorHAnsi" w:cs="Arial"/>
        </w:rPr>
        <w:t>). Za dôverné sa považujú aj informácie o </w:t>
      </w:r>
      <w:r w:rsidR="002E2A37" w:rsidRPr="006A34BD">
        <w:rPr>
          <w:rFonts w:asciiTheme="minorHAnsi" w:hAnsiTheme="minorHAnsi" w:cs="Arial"/>
        </w:rPr>
        <w:t>prebiehajúcich rokovania</w:t>
      </w:r>
      <w:r w:rsidR="004D14B5">
        <w:rPr>
          <w:rFonts w:asciiTheme="minorHAnsi" w:hAnsiTheme="minorHAnsi" w:cs="Arial"/>
        </w:rPr>
        <w:t>ch</w:t>
      </w:r>
      <w:r w:rsidR="002E2A37" w:rsidRPr="006A34BD">
        <w:rPr>
          <w:rFonts w:asciiTheme="minorHAnsi" w:hAnsiTheme="minorHAnsi" w:cs="Arial"/>
        </w:rPr>
        <w:t xml:space="preserve"> medzi z</w:t>
      </w:r>
      <w:r w:rsidRPr="006A34BD">
        <w:rPr>
          <w:rFonts w:asciiTheme="minorHAnsi" w:hAnsiTheme="minorHAnsi" w:cs="Arial"/>
        </w:rPr>
        <w:t xml:space="preserve">mluvnými stranami, ako aj o podmienkach </w:t>
      </w:r>
      <w:r w:rsidR="002E2A37" w:rsidRPr="006A34BD">
        <w:rPr>
          <w:rFonts w:asciiTheme="minorHAnsi" w:hAnsiTheme="minorHAnsi" w:cs="Arial"/>
        </w:rPr>
        <w:t>ich spolupráce založenej touto z</w:t>
      </w:r>
      <w:r w:rsidRPr="006A34BD">
        <w:rPr>
          <w:rFonts w:asciiTheme="minorHAnsi" w:hAnsiTheme="minorHAnsi" w:cs="Arial"/>
        </w:rPr>
        <w:t>mluvou (ďalej spoločne aj len „</w:t>
      </w:r>
      <w:r w:rsidR="002E2A37" w:rsidRPr="006A34BD">
        <w:rPr>
          <w:rFonts w:asciiTheme="minorHAnsi" w:hAnsiTheme="minorHAnsi" w:cs="Arial"/>
          <w:b/>
        </w:rPr>
        <w:t>D</w:t>
      </w:r>
      <w:r w:rsidRPr="006A34BD">
        <w:rPr>
          <w:rFonts w:asciiTheme="minorHAnsi" w:hAnsiTheme="minorHAnsi" w:cs="Arial"/>
          <w:b/>
        </w:rPr>
        <w:t>ôverné informácie</w:t>
      </w:r>
      <w:r w:rsidRPr="006A34BD">
        <w:rPr>
          <w:rFonts w:asciiTheme="minorHAnsi" w:hAnsiTheme="minorHAnsi" w:cs="Arial"/>
        </w:rPr>
        <w:t>“).</w:t>
      </w:r>
    </w:p>
    <w:p w:rsidR="009B235B" w:rsidRPr="006A34BD" w:rsidRDefault="009B235B" w:rsidP="009B235B">
      <w:pPr>
        <w:pStyle w:val="Odsekzoznamu"/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="Arial"/>
        </w:rPr>
      </w:pPr>
    </w:p>
    <w:p w:rsidR="004D6EBE" w:rsidRPr="00C538FF" w:rsidRDefault="004D6EBE" w:rsidP="009B235B">
      <w:pPr>
        <w:pStyle w:val="Odsekzoznamu"/>
        <w:numPr>
          <w:ilvl w:val="1"/>
          <w:numId w:val="1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="Arial"/>
        </w:rPr>
      </w:pPr>
      <w:r w:rsidRPr="00C538FF">
        <w:rPr>
          <w:rFonts w:asciiTheme="minorHAnsi" w:hAnsiTheme="minorHAnsi" w:cs="Arial"/>
        </w:rPr>
        <w:t>Zmluvné strany sú povinné zach</w:t>
      </w:r>
      <w:r w:rsidR="002E2A37" w:rsidRPr="00C538FF">
        <w:rPr>
          <w:rFonts w:asciiTheme="minorHAnsi" w:hAnsiTheme="minorHAnsi" w:cs="Arial"/>
        </w:rPr>
        <w:t>ovávať mlčanlivosť o získaných D</w:t>
      </w:r>
      <w:r w:rsidRPr="00C538FF">
        <w:rPr>
          <w:rFonts w:asciiTheme="minorHAnsi" w:hAnsiTheme="minorHAnsi" w:cs="Arial"/>
        </w:rPr>
        <w:t xml:space="preserve">ôverných informáciách a sú povinné vykonať všetky úkony a činnosti, ktoré možno považovať za potrebné na splnenie tejto povinnosti. Povinnosť mlčanlivosti podľa predchádzajúcej vety trvá aj po ukončení platnosti tejto </w:t>
      </w:r>
      <w:r w:rsidR="002E2A37" w:rsidRPr="00C538FF">
        <w:rPr>
          <w:rFonts w:asciiTheme="minorHAnsi" w:hAnsiTheme="minorHAnsi" w:cs="Arial"/>
        </w:rPr>
        <w:t>z</w:t>
      </w:r>
      <w:r w:rsidRPr="00C538FF">
        <w:rPr>
          <w:rFonts w:asciiTheme="minorHAnsi" w:hAnsiTheme="minorHAnsi" w:cs="Arial"/>
        </w:rPr>
        <w:t>mluvy.</w:t>
      </w:r>
    </w:p>
    <w:p w:rsidR="002B4564" w:rsidRPr="00C538FF" w:rsidRDefault="002B4564" w:rsidP="002B4564">
      <w:pPr>
        <w:pStyle w:val="Odsekzoznamu"/>
        <w:rPr>
          <w:rFonts w:asciiTheme="minorHAnsi" w:hAnsiTheme="minorHAnsi" w:cs="Arial"/>
        </w:rPr>
      </w:pPr>
    </w:p>
    <w:p w:rsidR="002B4564" w:rsidRPr="00C538FF" w:rsidRDefault="002B4564" w:rsidP="009B235B">
      <w:pPr>
        <w:pStyle w:val="Odsekzoznamu"/>
        <w:numPr>
          <w:ilvl w:val="1"/>
          <w:numId w:val="1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="Arial"/>
        </w:rPr>
      </w:pPr>
      <w:r w:rsidRPr="00C538FF">
        <w:rPr>
          <w:rFonts w:asciiTheme="minorHAnsi" w:hAnsiTheme="minorHAnsi" w:cs="Arial"/>
        </w:rPr>
        <w:t>V prípade, ak predmetom tejto zmluvy bude spracúvanie osobných údajov, zmluvné strany uzavrú dohodu v zmysle článku 28 Všeobecného nariadenia o ochrane údajov.</w:t>
      </w:r>
    </w:p>
    <w:p w:rsidR="009B235B" w:rsidRPr="006A34BD" w:rsidRDefault="009B235B" w:rsidP="009B235B">
      <w:pPr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</w:p>
    <w:p w:rsidR="009B235B" w:rsidRDefault="009B235B" w:rsidP="009B235B">
      <w:pPr>
        <w:pStyle w:val="Nadpis2"/>
        <w:keepLines w:val="0"/>
        <w:tabs>
          <w:tab w:val="left" w:pos="284"/>
        </w:tabs>
        <w:spacing w:before="0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D32D68" w:rsidRPr="00D32D68" w:rsidRDefault="00D32D68" w:rsidP="00D32D68"/>
    <w:p w:rsidR="009B235B" w:rsidRPr="006A34BD" w:rsidRDefault="009B235B" w:rsidP="009B235B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A34BD">
        <w:rPr>
          <w:rFonts w:asciiTheme="minorHAnsi" w:hAnsiTheme="minorHAnsi" w:cs="Arial"/>
          <w:color w:val="auto"/>
          <w:sz w:val="20"/>
          <w:szCs w:val="20"/>
        </w:rPr>
        <w:t>Článok IX</w:t>
      </w:r>
    </w:p>
    <w:p w:rsidR="004D6EBE" w:rsidRDefault="009B235B" w:rsidP="009B235B">
      <w:pPr>
        <w:pStyle w:val="Nadpis2"/>
        <w:keepLines w:val="0"/>
        <w:tabs>
          <w:tab w:val="left" w:pos="284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A34BD">
        <w:rPr>
          <w:rFonts w:asciiTheme="minorHAnsi" w:hAnsiTheme="minorHAnsi" w:cs="Arial"/>
          <w:color w:val="auto"/>
          <w:sz w:val="20"/>
          <w:szCs w:val="20"/>
        </w:rPr>
        <w:t xml:space="preserve">Záverečné </w:t>
      </w:r>
      <w:r w:rsidR="004D6EBE" w:rsidRPr="006A34BD">
        <w:rPr>
          <w:rFonts w:asciiTheme="minorHAnsi" w:hAnsiTheme="minorHAnsi" w:cs="Arial"/>
          <w:color w:val="auto"/>
          <w:sz w:val="20"/>
          <w:szCs w:val="20"/>
        </w:rPr>
        <w:t>ustanovenia</w:t>
      </w:r>
    </w:p>
    <w:p w:rsidR="001B4FD6" w:rsidRDefault="001B4FD6" w:rsidP="001B4FD6"/>
    <w:p w:rsidR="001B4FD6" w:rsidRPr="006A34BD" w:rsidRDefault="001B4FD6" w:rsidP="001B4FD6">
      <w:pPr>
        <w:pStyle w:val="Zkladntext"/>
        <w:numPr>
          <w:ilvl w:val="1"/>
          <w:numId w:val="13"/>
        </w:numPr>
        <w:tabs>
          <w:tab w:val="left" w:pos="7920"/>
        </w:tabs>
        <w:spacing w:after="0"/>
        <w:ind w:left="709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Ak nastane pri realizácii plnení Dodávateľa ku vzniku diela, ktoré môže byť predmetom práv priemyselného alebo iného duševného vlastníctva Dodávateľa, prechádza na Objednávateľa v zmysle zák. č. 185/2015 Zb., Autorský zákon v platnom znení výhradne výkon všetkých majetkových práv k dielu a dokumentácii, a to bez akéhokoľvek časového, množstevného, teritoriálneho či vecného obmedzenia, a to vrátane práva prevodu týchto práv na akúkoľvek tretiu osobu v okamihu predania dotknutého plnenia, pričom v rovnakom okamihu Dodávateľ tieto pravá stráca.</w:t>
      </w:r>
    </w:p>
    <w:p w:rsidR="001B4FD6" w:rsidRPr="006A34BD" w:rsidRDefault="001B4FD6" w:rsidP="001B4FD6">
      <w:pPr>
        <w:pStyle w:val="Zkladntext"/>
        <w:tabs>
          <w:tab w:val="left" w:pos="7920"/>
        </w:tabs>
        <w:spacing w:after="0"/>
        <w:ind w:left="709"/>
        <w:jc w:val="both"/>
        <w:rPr>
          <w:rFonts w:asciiTheme="minorHAnsi" w:hAnsiTheme="minorHAnsi" w:cs="Arial"/>
        </w:rPr>
      </w:pPr>
    </w:p>
    <w:p w:rsidR="001B4FD6" w:rsidRPr="006A34BD" w:rsidRDefault="001B4FD6" w:rsidP="001B4FD6">
      <w:pPr>
        <w:pStyle w:val="Zkladntext"/>
        <w:numPr>
          <w:ilvl w:val="1"/>
          <w:numId w:val="13"/>
        </w:numPr>
        <w:tabs>
          <w:tab w:val="left" w:pos="7920"/>
        </w:tabs>
        <w:spacing w:after="0"/>
        <w:ind w:left="709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Zmluvné strany sa dohodli, že sa právne vzťahy medzi nimi, vyplývajúce z tejto zmluvy, riadia zákonom 513/1991 Zb., Obchodným zákonníkom v platnom znení.</w:t>
      </w:r>
    </w:p>
    <w:p w:rsidR="001B4FD6" w:rsidRPr="006A34BD" w:rsidRDefault="001B4FD6" w:rsidP="001B4FD6">
      <w:pPr>
        <w:pStyle w:val="Odsekzoznamu"/>
        <w:rPr>
          <w:rFonts w:asciiTheme="minorHAnsi" w:hAnsiTheme="minorHAnsi" w:cs="Arial"/>
        </w:rPr>
      </w:pPr>
    </w:p>
    <w:p w:rsidR="001B4FD6" w:rsidRPr="006A34BD" w:rsidRDefault="001B4FD6" w:rsidP="001B4FD6">
      <w:pPr>
        <w:pStyle w:val="Zkladntext"/>
        <w:numPr>
          <w:ilvl w:val="1"/>
          <w:numId w:val="13"/>
        </w:numPr>
        <w:tabs>
          <w:tab w:val="left" w:pos="7920"/>
        </w:tabs>
        <w:spacing w:after="0"/>
        <w:ind w:left="709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Písomnou formou sa pre účely tejto zmluvy myslí taktiež komunikácia cez e-mail, vrátane e-mailu bez autorizovaného podpisu odosielateľa.</w:t>
      </w:r>
    </w:p>
    <w:p w:rsidR="001B4FD6" w:rsidRPr="006A34BD" w:rsidRDefault="001B4FD6" w:rsidP="001B4FD6">
      <w:pPr>
        <w:pStyle w:val="Odsekzoznamu"/>
        <w:rPr>
          <w:rFonts w:asciiTheme="minorHAnsi" w:hAnsiTheme="minorHAnsi" w:cs="Arial"/>
        </w:rPr>
      </w:pPr>
    </w:p>
    <w:p w:rsidR="001B4FD6" w:rsidRPr="006A34BD" w:rsidRDefault="001B4FD6" w:rsidP="001B4FD6">
      <w:pPr>
        <w:pStyle w:val="Zkladntext"/>
        <w:numPr>
          <w:ilvl w:val="1"/>
          <w:numId w:val="13"/>
        </w:numPr>
        <w:tabs>
          <w:tab w:val="left" w:pos="7920"/>
        </w:tabs>
        <w:spacing w:after="0"/>
        <w:ind w:left="709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Zmluvné strany sa zaväzujú, že sa pri naplňovaní tejto zmluvy budú riadiť zásadami podnikateľskej slušnosti a korektnosti, taktiež i k tomu, že prípadné spory budú riešiť prednostne cestou kompromisu.  Pokiaľ nedôjde k vyriešeniu sporu dohodou, rozhodne o spore príslušný súd.</w:t>
      </w:r>
    </w:p>
    <w:p w:rsidR="001B4FD6" w:rsidRPr="006A34BD" w:rsidRDefault="001B4FD6" w:rsidP="001B4FD6">
      <w:pPr>
        <w:pStyle w:val="Odsekzoznamu"/>
        <w:rPr>
          <w:rFonts w:asciiTheme="minorHAnsi" w:hAnsiTheme="minorHAnsi" w:cs="Arial"/>
        </w:rPr>
      </w:pPr>
    </w:p>
    <w:p w:rsidR="001B4FD6" w:rsidRPr="006A34BD" w:rsidRDefault="001B4FD6" w:rsidP="001B4FD6">
      <w:pPr>
        <w:pStyle w:val="Zkladntext"/>
        <w:numPr>
          <w:ilvl w:val="1"/>
          <w:numId w:val="13"/>
        </w:numPr>
        <w:tabs>
          <w:tab w:val="left" w:pos="7920"/>
        </w:tabs>
        <w:spacing w:after="0"/>
        <w:ind w:left="709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Ak v priebehu zmluvného vzťahu dôjde k zániku niektorej zo zmluvných strán, poprípade k premene tejto strany v iný právny subjekt, prechádzajú práva a povinnosti vychádzajúce z tejto zmluvy na takto novo vzniknutý právny subjekt.</w:t>
      </w:r>
    </w:p>
    <w:p w:rsidR="001B4FD6" w:rsidRPr="006A34BD" w:rsidRDefault="001B4FD6" w:rsidP="001B4FD6">
      <w:pPr>
        <w:pStyle w:val="Odsekzoznamu"/>
        <w:rPr>
          <w:rFonts w:asciiTheme="minorHAnsi" w:hAnsiTheme="minorHAnsi" w:cs="Arial"/>
        </w:rPr>
      </w:pPr>
    </w:p>
    <w:p w:rsidR="001B4FD6" w:rsidRPr="006A34BD" w:rsidRDefault="001B4FD6" w:rsidP="001B4FD6">
      <w:pPr>
        <w:pStyle w:val="Zkladntext"/>
        <w:numPr>
          <w:ilvl w:val="1"/>
          <w:numId w:val="13"/>
        </w:numPr>
        <w:tabs>
          <w:tab w:val="left" w:pos="7920"/>
        </w:tabs>
        <w:spacing w:after="0"/>
        <w:ind w:left="709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Zmluvné strany prehlasujú, že táto zmluva je výrazom ich vážnej a slobodnej vôle, taktiež aj to, že ju neuzavreli pod tlakom ani za nápadne nevýhodných podmienok.</w:t>
      </w:r>
    </w:p>
    <w:p w:rsidR="001B4FD6" w:rsidRPr="006A34BD" w:rsidRDefault="001B4FD6" w:rsidP="001B4FD6">
      <w:pPr>
        <w:pStyle w:val="Odsekzoznamu"/>
        <w:rPr>
          <w:rFonts w:asciiTheme="minorHAnsi" w:hAnsiTheme="minorHAnsi" w:cs="Arial"/>
        </w:rPr>
      </w:pPr>
    </w:p>
    <w:p w:rsidR="001B4FD6" w:rsidRPr="006A34BD" w:rsidRDefault="001B4FD6" w:rsidP="001B4FD6">
      <w:pPr>
        <w:pStyle w:val="Zkladntext"/>
        <w:numPr>
          <w:ilvl w:val="1"/>
          <w:numId w:val="13"/>
        </w:numPr>
        <w:tabs>
          <w:tab w:val="left" w:pos="7920"/>
        </w:tabs>
        <w:spacing w:after="0"/>
        <w:ind w:left="709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Táto zmluva nadobúda platnosť a účinnosť dnom podpisu oboch zmluvných strán.</w:t>
      </w:r>
      <w:r>
        <w:rPr>
          <w:rFonts w:asciiTheme="minorHAnsi" w:hAnsiTheme="minorHAnsi" w:cs="Arial"/>
        </w:rPr>
        <w:t xml:space="preserve"> Uzatvára sa na dobu neurčitú.</w:t>
      </w:r>
    </w:p>
    <w:p w:rsidR="001B4FD6" w:rsidRPr="006A34BD" w:rsidRDefault="001B4FD6" w:rsidP="001B4FD6">
      <w:pPr>
        <w:pStyle w:val="Odsekzoznamu"/>
        <w:rPr>
          <w:rFonts w:asciiTheme="minorHAnsi" w:hAnsiTheme="minorHAnsi" w:cs="Arial"/>
        </w:rPr>
      </w:pPr>
    </w:p>
    <w:p w:rsidR="001B4FD6" w:rsidRPr="006A34BD" w:rsidRDefault="001B4FD6" w:rsidP="001B4FD6">
      <w:pPr>
        <w:pStyle w:val="Odsekzoznamu"/>
        <w:rPr>
          <w:rFonts w:asciiTheme="minorHAnsi" w:hAnsiTheme="minorHAnsi" w:cs="Arial"/>
        </w:rPr>
      </w:pPr>
    </w:p>
    <w:p w:rsidR="001B4FD6" w:rsidRPr="006A34BD" w:rsidRDefault="001B4FD6" w:rsidP="001B4FD6">
      <w:pPr>
        <w:pStyle w:val="Zkladntext"/>
        <w:numPr>
          <w:ilvl w:val="1"/>
          <w:numId w:val="13"/>
        </w:numPr>
        <w:tabs>
          <w:tab w:val="left" w:pos="7920"/>
        </w:tabs>
        <w:spacing w:after="0"/>
        <w:ind w:left="709"/>
        <w:jc w:val="both"/>
        <w:rPr>
          <w:rFonts w:asciiTheme="minorHAnsi" w:hAnsiTheme="minorHAnsi" w:cs="Arial"/>
        </w:rPr>
      </w:pPr>
      <w:r w:rsidRPr="006A34BD">
        <w:rPr>
          <w:rFonts w:asciiTheme="minorHAnsi" w:hAnsiTheme="minorHAnsi" w:cs="Arial"/>
        </w:rPr>
        <w:t>Táto zmluva bola vyhotovená v dvoch rovnopisoch. Každá zo zmluvných strán dostane po jednom rovnopise.</w:t>
      </w:r>
    </w:p>
    <w:p w:rsidR="001B4FD6" w:rsidRPr="001B4FD6" w:rsidRDefault="001B4FD6" w:rsidP="001B4FD6"/>
    <w:p w:rsidR="009B235B" w:rsidRPr="006A34BD" w:rsidRDefault="009B235B" w:rsidP="009B235B"/>
    <w:p w:rsidR="009B235B" w:rsidRPr="006A34BD" w:rsidRDefault="009B235B" w:rsidP="009B235B">
      <w:pPr>
        <w:pStyle w:val="Zkladntext"/>
        <w:tabs>
          <w:tab w:val="left" w:pos="7920"/>
        </w:tabs>
        <w:spacing w:after="0"/>
        <w:ind w:left="709"/>
        <w:jc w:val="both"/>
        <w:rPr>
          <w:rFonts w:asciiTheme="minorHAnsi" w:hAnsiTheme="minorHAnsi" w:cs="Arial"/>
        </w:rPr>
      </w:pPr>
    </w:p>
    <w:p w:rsidR="00D32D68" w:rsidRDefault="00D32D68" w:rsidP="005E03E5">
      <w:pPr>
        <w:pStyle w:val="Zkladntext"/>
        <w:tabs>
          <w:tab w:val="left" w:pos="7920"/>
        </w:tabs>
        <w:spacing w:after="0"/>
        <w:jc w:val="both"/>
        <w:rPr>
          <w:rFonts w:asciiTheme="minorHAnsi" w:hAnsiTheme="minorHAnsi" w:cs="Arial"/>
        </w:rPr>
      </w:pPr>
    </w:p>
    <w:p w:rsidR="00D32D68" w:rsidRDefault="00D32D68" w:rsidP="005E03E5">
      <w:pPr>
        <w:pStyle w:val="Zkladntext"/>
        <w:tabs>
          <w:tab w:val="left" w:pos="7920"/>
        </w:tabs>
        <w:spacing w:after="0"/>
        <w:jc w:val="both"/>
        <w:rPr>
          <w:rFonts w:asciiTheme="minorHAnsi" w:hAnsiTheme="minorHAnsi" w:cs="Arial"/>
        </w:rPr>
      </w:pPr>
    </w:p>
    <w:p w:rsidR="000A3D71" w:rsidRDefault="000A3D71" w:rsidP="005E03E5">
      <w:pPr>
        <w:pStyle w:val="Zkladntext"/>
        <w:tabs>
          <w:tab w:val="left" w:pos="7920"/>
        </w:tabs>
        <w:spacing w:after="0"/>
        <w:jc w:val="both"/>
        <w:rPr>
          <w:rFonts w:asciiTheme="minorHAnsi" w:hAnsiTheme="minorHAnsi" w:cs="Arial"/>
        </w:rPr>
      </w:pPr>
    </w:p>
    <w:p w:rsidR="000A3D71" w:rsidRDefault="000A3D71" w:rsidP="005E03E5">
      <w:pPr>
        <w:pStyle w:val="Zkladntext"/>
        <w:tabs>
          <w:tab w:val="left" w:pos="7920"/>
        </w:tabs>
        <w:spacing w:after="0"/>
        <w:jc w:val="both"/>
        <w:rPr>
          <w:rFonts w:asciiTheme="minorHAnsi" w:hAnsiTheme="minorHAnsi" w:cs="Arial"/>
        </w:rPr>
      </w:pPr>
    </w:p>
    <w:p w:rsidR="00FB6AFD" w:rsidRDefault="00FB6AFD" w:rsidP="005E03E5">
      <w:pPr>
        <w:pStyle w:val="Zkladntext"/>
        <w:tabs>
          <w:tab w:val="left" w:pos="7920"/>
        </w:tabs>
        <w:spacing w:after="0"/>
        <w:jc w:val="both"/>
        <w:rPr>
          <w:rFonts w:asciiTheme="minorHAnsi" w:hAnsiTheme="minorHAnsi" w:cs="Arial"/>
        </w:rPr>
      </w:pPr>
    </w:p>
    <w:p w:rsidR="00FB6AFD" w:rsidRPr="006A34BD" w:rsidRDefault="00FB6AFD" w:rsidP="005E03E5">
      <w:pPr>
        <w:pStyle w:val="Zkladntext"/>
        <w:tabs>
          <w:tab w:val="left" w:pos="7920"/>
        </w:tabs>
        <w:spacing w:after="0"/>
        <w:jc w:val="both"/>
        <w:rPr>
          <w:rFonts w:asciiTheme="minorHAnsi" w:hAnsiTheme="minorHAnsi" w:cs="Arial"/>
        </w:rPr>
      </w:pPr>
    </w:p>
    <w:p w:rsidR="00AE5BE2" w:rsidRPr="006A34BD" w:rsidRDefault="00AE5BE2" w:rsidP="005E03E5">
      <w:pPr>
        <w:pStyle w:val="Zkladntext"/>
        <w:tabs>
          <w:tab w:val="left" w:pos="7920"/>
        </w:tabs>
        <w:spacing w:after="0"/>
        <w:jc w:val="both"/>
        <w:rPr>
          <w:rFonts w:asciiTheme="minorHAnsi" w:hAnsiTheme="minorHAnsi" w:cs="Arial"/>
        </w:rPr>
      </w:pPr>
    </w:p>
    <w:p w:rsidR="004D6EBE" w:rsidRPr="006A34BD" w:rsidRDefault="00756A4A" w:rsidP="00AE5BE2">
      <w:pPr>
        <w:pStyle w:val="Zkladntext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</w:t>
      </w:r>
      <w:r w:rsidR="004D6EBE" w:rsidRPr="006A34BD">
        <w:rPr>
          <w:rFonts w:asciiTheme="minorHAnsi" w:hAnsiTheme="minorHAnsi" w:cs="Arial"/>
        </w:rPr>
        <w:t xml:space="preserve">V Bratislave dňa </w:t>
      </w:r>
      <w:r w:rsidR="00725E0B" w:rsidRPr="0098113E">
        <w:rPr>
          <w:rFonts w:asciiTheme="minorHAnsi" w:hAnsiTheme="minorHAnsi" w:cs="Arial"/>
        </w:rPr>
        <w:t>............</w:t>
      </w:r>
      <w:r w:rsidR="00D27EAA" w:rsidRPr="0098113E">
        <w:rPr>
          <w:rFonts w:asciiTheme="minorHAnsi" w:hAnsiTheme="minorHAnsi" w:cs="Arial"/>
        </w:rPr>
        <w:t>..</w:t>
      </w:r>
      <w:r w:rsidR="00725E0B" w:rsidRPr="0098113E">
        <w:rPr>
          <w:rFonts w:asciiTheme="minorHAnsi" w:hAnsiTheme="minorHAnsi" w:cs="Arial"/>
        </w:rPr>
        <w:t>......</w:t>
      </w:r>
      <w:r w:rsidR="006A34BD" w:rsidRPr="0098113E">
        <w:rPr>
          <w:rFonts w:asciiTheme="minorHAnsi" w:hAnsiTheme="minorHAnsi" w:cs="Arial"/>
        </w:rPr>
        <w:t>..</w:t>
      </w:r>
      <w:r w:rsidR="00725E0B" w:rsidRPr="006A34BD">
        <w:rPr>
          <w:rFonts w:asciiTheme="minorHAnsi" w:hAnsiTheme="minorHAnsi" w:cs="Arial"/>
        </w:rPr>
        <w:tab/>
      </w:r>
      <w:r w:rsidR="00725E0B" w:rsidRPr="006A34BD">
        <w:rPr>
          <w:rFonts w:asciiTheme="minorHAnsi" w:hAnsiTheme="minorHAnsi" w:cs="Arial"/>
        </w:rPr>
        <w:tab/>
      </w:r>
      <w:r w:rsidR="00725E0B" w:rsidRPr="006A34BD">
        <w:rPr>
          <w:rFonts w:asciiTheme="minorHAnsi" w:hAnsiTheme="minorHAnsi" w:cs="Arial"/>
        </w:rPr>
        <w:tab/>
      </w:r>
      <w:r w:rsidR="00725E0B" w:rsidRPr="006A34B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</w:t>
      </w:r>
      <w:r w:rsidR="00725E0B" w:rsidRPr="006A34BD">
        <w:rPr>
          <w:rFonts w:asciiTheme="minorHAnsi" w:hAnsiTheme="minorHAnsi" w:cs="Arial"/>
        </w:rPr>
        <w:t>V</w:t>
      </w:r>
      <w:r w:rsidR="00443C7E">
        <w:rPr>
          <w:rFonts w:asciiTheme="minorHAnsi" w:hAnsiTheme="minorHAnsi" w:cs="Arial"/>
        </w:rPr>
        <w:t> Bratislave</w:t>
      </w:r>
      <w:r w:rsidR="00725E0B" w:rsidRPr="006A34BD">
        <w:rPr>
          <w:rFonts w:asciiTheme="minorHAnsi" w:hAnsiTheme="minorHAnsi" w:cs="Arial"/>
        </w:rPr>
        <w:t xml:space="preserve"> dňa </w:t>
      </w:r>
      <w:r w:rsidR="0098113E" w:rsidRPr="0098113E">
        <w:rPr>
          <w:rFonts w:asciiTheme="minorHAnsi" w:hAnsiTheme="minorHAnsi" w:cs="Arial"/>
        </w:rPr>
        <w:t>......................</w:t>
      </w:r>
    </w:p>
    <w:p w:rsidR="00630449" w:rsidRPr="006A34BD" w:rsidRDefault="00630449" w:rsidP="00630449">
      <w:pPr>
        <w:jc w:val="both"/>
        <w:rPr>
          <w:rFonts w:asciiTheme="minorHAnsi" w:hAnsiTheme="minorHAnsi" w:cs="Arial"/>
          <w:highlight w:val="cyan"/>
        </w:rPr>
      </w:pPr>
    </w:p>
    <w:p w:rsidR="004D6EBE" w:rsidRPr="006A34BD" w:rsidRDefault="004D6EBE" w:rsidP="009B235B">
      <w:pPr>
        <w:pStyle w:val="Zkladntext"/>
        <w:spacing w:after="0"/>
        <w:rPr>
          <w:rFonts w:asciiTheme="minorHAnsi" w:hAnsiTheme="minorHAnsi" w:cs="Arial"/>
        </w:rPr>
      </w:pPr>
    </w:p>
    <w:p w:rsidR="004D6EBE" w:rsidRPr="006A34BD" w:rsidRDefault="004D6EBE" w:rsidP="005E03E5">
      <w:pPr>
        <w:pStyle w:val="Zkladntext"/>
        <w:spacing w:after="0"/>
        <w:rPr>
          <w:rFonts w:asciiTheme="minorHAnsi" w:hAnsiTheme="minorHAnsi" w:cs="Arial"/>
        </w:rPr>
      </w:pPr>
    </w:p>
    <w:p w:rsidR="004D6EBE" w:rsidRPr="006A34BD" w:rsidRDefault="004D6EBE" w:rsidP="00756A4A">
      <w:pPr>
        <w:pStyle w:val="Zkladntext"/>
        <w:spacing w:after="0"/>
        <w:jc w:val="center"/>
        <w:rPr>
          <w:rFonts w:asciiTheme="minorHAnsi" w:hAnsiTheme="minorHAnsi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9B235B" w:rsidRPr="006A34BD" w:rsidTr="002B4DC4">
        <w:tc>
          <w:tcPr>
            <w:tcW w:w="4606" w:type="dxa"/>
          </w:tcPr>
          <w:p w:rsidR="004D6EBE" w:rsidRPr="006A34BD" w:rsidRDefault="009B235B" w:rsidP="00756A4A">
            <w:pPr>
              <w:pStyle w:val="Zkladntext"/>
              <w:spacing w:after="0"/>
              <w:jc w:val="center"/>
              <w:rPr>
                <w:rFonts w:asciiTheme="minorHAnsi" w:hAnsiTheme="minorHAnsi" w:cs="Arial"/>
              </w:rPr>
            </w:pPr>
            <w:r w:rsidRPr="006A34BD">
              <w:rPr>
                <w:rFonts w:asciiTheme="minorHAnsi" w:hAnsiTheme="minorHAnsi" w:cs="Arial"/>
              </w:rPr>
              <w:t>_______________________________</w:t>
            </w:r>
          </w:p>
        </w:tc>
        <w:tc>
          <w:tcPr>
            <w:tcW w:w="4606" w:type="dxa"/>
          </w:tcPr>
          <w:p w:rsidR="004D6EBE" w:rsidRPr="006A34BD" w:rsidRDefault="009B235B" w:rsidP="00756A4A">
            <w:pPr>
              <w:pStyle w:val="Zkladntext"/>
              <w:spacing w:after="0"/>
              <w:jc w:val="center"/>
              <w:rPr>
                <w:rFonts w:asciiTheme="minorHAnsi" w:hAnsiTheme="minorHAnsi" w:cs="Arial"/>
              </w:rPr>
            </w:pPr>
            <w:r w:rsidRPr="006A34BD">
              <w:rPr>
                <w:rFonts w:asciiTheme="minorHAnsi" w:hAnsiTheme="minorHAnsi" w:cs="Arial"/>
              </w:rPr>
              <w:t>______________________________</w:t>
            </w:r>
          </w:p>
        </w:tc>
      </w:tr>
      <w:tr w:rsidR="009B235B" w:rsidRPr="006A34BD" w:rsidTr="002B4DC4">
        <w:tc>
          <w:tcPr>
            <w:tcW w:w="4606" w:type="dxa"/>
          </w:tcPr>
          <w:p w:rsidR="009B235B" w:rsidRPr="006A34BD" w:rsidRDefault="009B235B" w:rsidP="00756A4A">
            <w:pPr>
              <w:pStyle w:val="Zkladntext"/>
              <w:spacing w:after="0"/>
              <w:jc w:val="center"/>
              <w:rPr>
                <w:rFonts w:asciiTheme="minorHAnsi" w:hAnsiTheme="minorHAnsi" w:cs="Arial"/>
              </w:rPr>
            </w:pPr>
            <w:r w:rsidRPr="006A34BD">
              <w:rPr>
                <w:rFonts w:asciiTheme="minorHAnsi" w:hAnsiTheme="minorHAnsi" w:cs="Arial"/>
              </w:rPr>
              <w:t>Ing. Marek Hurban</w:t>
            </w:r>
          </w:p>
          <w:p w:rsidR="009B235B" w:rsidRPr="006A34BD" w:rsidRDefault="009B235B" w:rsidP="00756A4A">
            <w:pPr>
              <w:pStyle w:val="Zkladntext"/>
              <w:spacing w:after="0"/>
              <w:jc w:val="center"/>
              <w:rPr>
                <w:rFonts w:asciiTheme="minorHAnsi" w:hAnsiTheme="minorHAnsi" w:cs="Arial"/>
              </w:rPr>
            </w:pPr>
            <w:r w:rsidRPr="006A34BD">
              <w:rPr>
                <w:rFonts w:asciiTheme="minorHAnsi" w:hAnsiTheme="minorHAnsi" w:cs="Arial"/>
              </w:rPr>
              <w:t>konateľ</w:t>
            </w:r>
          </w:p>
          <w:p w:rsidR="009B235B" w:rsidRPr="006A34BD" w:rsidRDefault="00FB6AFD" w:rsidP="00756A4A">
            <w:pPr>
              <w:pStyle w:val="Zkladntext"/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365 </w:t>
            </w:r>
            <w:proofErr w:type="spellStart"/>
            <w:r w:rsidR="006A34BD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>ervices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 w:rsidR="009B235B" w:rsidRPr="006A34BD">
              <w:rPr>
                <w:rFonts w:asciiTheme="minorHAnsi" w:hAnsiTheme="minorHAnsi" w:cs="Arial"/>
              </w:rPr>
              <w:t>s</w:t>
            </w:r>
            <w:r w:rsidR="006A34BD">
              <w:rPr>
                <w:rFonts w:asciiTheme="minorHAnsi" w:hAnsiTheme="minorHAnsi" w:cs="Arial"/>
              </w:rPr>
              <w:t>.</w:t>
            </w:r>
            <w:r w:rsidR="009B235B" w:rsidRPr="006A34BD">
              <w:rPr>
                <w:rFonts w:asciiTheme="minorHAnsi" w:hAnsiTheme="minorHAnsi" w:cs="Arial"/>
              </w:rPr>
              <w:t>r.o.</w:t>
            </w:r>
          </w:p>
          <w:p w:rsidR="004D6EBE" w:rsidRPr="006A34BD" w:rsidRDefault="009B235B" w:rsidP="00756A4A">
            <w:pPr>
              <w:pStyle w:val="Zkladntext"/>
              <w:spacing w:after="0"/>
              <w:jc w:val="center"/>
              <w:rPr>
                <w:rFonts w:asciiTheme="minorHAnsi" w:hAnsiTheme="minorHAnsi" w:cs="Arial"/>
                <w:i/>
              </w:rPr>
            </w:pPr>
            <w:r w:rsidRPr="006A34BD">
              <w:rPr>
                <w:rFonts w:asciiTheme="minorHAnsi" w:hAnsiTheme="minorHAnsi" w:cs="Arial"/>
                <w:i/>
              </w:rPr>
              <w:t>(Dodávateľ)</w:t>
            </w:r>
          </w:p>
        </w:tc>
        <w:tc>
          <w:tcPr>
            <w:tcW w:w="4606" w:type="dxa"/>
          </w:tcPr>
          <w:p w:rsidR="00444C46" w:rsidRDefault="00443C7E" w:rsidP="00756A4A">
            <w:pPr>
              <w:pStyle w:val="Zkladntext"/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Mgr. Alena Petáková</w:t>
            </w:r>
          </w:p>
          <w:p w:rsidR="00D90AA9" w:rsidRDefault="00A85725" w:rsidP="00756A4A">
            <w:pPr>
              <w:pStyle w:val="Zkladntext"/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</w:t>
            </w:r>
            <w:r w:rsidR="00D90AA9">
              <w:rPr>
                <w:rFonts w:asciiTheme="minorHAnsi" w:hAnsiTheme="minorHAnsi" w:cs="Arial"/>
              </w:rPr>
              <w:t>iaditeľ</w:t>
            </w:r>
            <w:r w:rsidR="00443C7E">
              <w:rPr>
                <w:rFonts w:asciiTheme="minorHAnsi" w:hAnsiTheme="minorHAnsi" w:cs="Arial"/>
              </w:rPr>
              <w:t>ka školy</w:t>
            </w:r>
          </w:p>
          <w:p w:rsidR="00443C7E" w:rsidRDefault="00D90AA9" w:rsidP="00443C7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Základná škola</w:t>
            </w:r>
            <w:r w:rsidR="00443C7E">
              <w:rPr>
                <w:rFonts w:ascii="Calibri" w:hAnsi="Calibri" w:cs="Calibri"/>
                <w:color w:val="000000"/>
                <w:lang w:eastAsia="sk-SK"/>
              </w:rPr>
              <w:t xml:space="preserve">, Malokarpatské námestie 1, </w:t>
            </w:r>
          </w:p>
          <w:p w:rsidR="009B235B" w:rsidRPr="00443C7E" w:rsidRDefault="00443C7E" w:rsidP="00443C7E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Bratislava</w:t>
            </w:r>
          </w:p>
          <w:p w:rsidR="004D6EBE" w:rsidRPr="006A34BD" w:rsidRDefault="009B235B" w:rsidP="00756A4A">
            <w:pPr>
              <w:pStyle w:val="Zkladntext"/>
              <w:spacing w:after="0"/>
              <w:jc w:val="center"/>
              <w:rPr>
                <w:rFonts w:asciiTheme="minorHAnsi" w:hAnsiTheme="minorHAnsi" w:cs="Arial"/>
                <w:i/>
              </w:rPr>
            </w:pPr>
            <w:r w:rsidRPr="006A34BD">
              <w:rPr>
                <w:rFonts w:asciiTheme="minorHAnsi" w:hAnsiTheme="minorHAnsi" w:cs="Arial"/>
                <w:i/>
              </w:rPr>
              <w:t>(</w:t>
            </w:r>
            <w:r w:rsidR="004D6EBE" w:rsidRPr="006A34BD">
              <w:rPr>
                <w:rFonts w:asciiTheme="minorHAnsi" w:hAnsiTheme="minorHAnsi" w:cs="Arial"/>
                <w:i/>
              </w:rPr>
              <w:t>Objednávateľ</w:t>
            </w:r>
            <w:r w:rsidRPr="006A34BD">
              <w:rPr>
                <w:rFonts w:asciiTheme="minorHAnsi" w:hAnsiTheme="minorHAnsi" w:cs="Arial"/>
                <w:i/>
              </w:rPr>
              <w:t>)</w:t>
            </w:r>
          </w:p>
        </w:tc>
      </w:tr>
      <w:tr w:rsidR="009B235B" w:rsidRPr="006A34BD" w:rsidTr="002B4DC4">
        <w:tc>
          <w:tcPr>
            <w:tcW w:w="4606" w:type="dxa"/>
          </w:tcPr>
          <w:p w:rsidR="004D6EBE" w:rsidRPr="006A34BD" w:rsidRDefault="004D6EBE" w:rsidP="005E03E5">
            <w:pPr>
              <w:pStyle w:val="Zkladntext"/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</w:tcPr>
          <w:p w:rsidR="004D6EBE" w:rsidRPr="006A34BD" w:rsidRDefault="004D6EBE" w:rsidP="00756A4A">
            <w:pPr>
              <w:pStyle w:val="Zkladntext"/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663F4" w:rsidRPr="006A34BD" w:rsidRDefault="004663F4" w:rsidP="005E03E5">
      <w:pPr>
        <w:rPr>
          <w:rFonts w:asciiTheme="minorHAnsi" w:hAnsiTheme="minorHAnsi" w:cs="Arial"/>
        </w:rPr>
      </w:pPr>
      <w:bookmarkStart w:id="2" w:name="_GoBack"/>
      <w:bookmarkEnd w:id="2"/>
    </w:p>
    <w:sectPr w:rsidR="004663F4" w:rsidRPr="006A34BD" w:rsidSect="00CC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288A796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D1EFAAA"/>
    <w:name w:val="WW8Num8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4363F9F"/>
    <w:multiLevelType w:val="hybridMultilevel"/>
    <w:tmpl w:val="E8FA5652"/>
    <w:lvl w:ilvl="0" w:tplc="8970FC5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EF5470"/>
    <w:multiLevelType w:val="hybridMultilevel"/>
    <w:tmpl w:val="3B62A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65C24"/>
    <w:multiLevelType w:val="multilevel"/>
    <w:tmpl w:val="B49EA11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08BC3BA6"/>
    <w:multiLevelType w:val="hybridMultilevel"/>
    <w:tmpl w:val="5818F842"/>
    <w:lvl w:ilvl="0" w:tplc="8970FC5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C147CB"/>
    <w:multiLevelType w:val="multilevel"/>
    <w:tmpl w:val="178EE0E0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2963629"/>
    <w:multiLevelType w:val="hybridMultilevel"/>
    <w:tmpl w:val="F6F0062E"/>
    <w:lvl w:ilvl="0" w:tplc="54EA1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5685"/>
    <w:multiLevelType w:val="hybridMultilevel"/>
    <w:tmpl w:val="57A61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05D45"/>
    <w:multiLevelType w:val="multilevel"/>
    <w:tmpl w:val="D618C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116E93"/>
    <w:multiLevelType w:val="hybridMultilevel"/>
    <w:tmpl w:val="AAFAD4AC"/>
    <w:lvl w:ilvl="0" w:tplc="8970FC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37B6B"/>
    <w:multiLevelType w:val="hybridMultilevel"/>
    <w:tmpl w:val="3146B4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1C03BB"/>
    <w:multiLevelType w:val="multilevel"/>
    <w:tmpl w:val="95CC4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Theme="minorHAnsi" w:eastAsia="Times New Roman" w:hAnsiTheme="minorHAnsi" w:cs="Arial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A042303"/>
    <w:multiLevelType w:val="hybridMultilevel"/>
    <w:tmpl w:val="E488D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275DA"/>
    <w:multiLevelType w:val="hybridMultilevel"/>
    <w:tmpl w:val="01D831D4"/>
    <w:lvl w:ilvl="0" w:tplc="8970FC5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982F65"/>
    <w:multiLevelType w:val="hybridMultilevel"/>
    <w:tmpl w:val="EE222074"/>
    <w:lvl w:ilvl="0" w:tplc="593A80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B1D01"/>
    <w:multiLevelType w:val="multilevel"/>
    <w:tmpl w:val="A51A56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Arial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C2B7770"/>
    <w:multiLevelType w:val="multilevel"/>
    <w:tmpl w:val="D94A84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Arial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2DC3A02"/>
    <w:multiLevelType w:val="hybridMultilevel"/>
    <w:tmpl w:val="1CFAE46E"/>
    <w:lvl w:ilvl="0" w:tplc="1250C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4060"/>
    <w:multiLevelType w:val="hybridMultilevel"/>
    <w:tmpl w:val="48C86EFE"/>
    <w:lvl w:ilvl="0" w:tplc="8970FC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B5E59"/>
    <w:multiLevelType w:val="multilevel"/>
    <w:tmpl w:val="287C76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Theme="minorHAnsi" w:eastAsia="Times New Roman" w:hAnsiTheme="minorHAnsi" w:cs="Arial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7AE77BB"/>
    <w:multiLevelType w:val="hybridMultilevel"/>
    <w:tmpl w:val="3CB44358"/>
    <w:name w:val="WW8Num82"/>
    <w:lvl w:ilvl="0" w:tplc="3AEA7338">
      <w:start w:val="1"/>
      <w:numFmt w:val="decimal"/>
      <w:lvlText w:val="6.%1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3" w15:restartNumberingAfterBreak="0">
    <w:nsid w:val="664C3100"/>
    <w:multiLevelType w:val="hybridMultilevel"/>
    <w:tmpl w:val="D16E1078"/>
    <w:lvl w:ilvl="0" w:tplc="0A5CD112">
      <w:start w:val="1"/>
      <w:numFmt w:val="lowerLetter"/>
      <w:lvlText w:val="%1)"/>
      <w:lvlJc w:val="left"/>
      <w:pPr>
        <w:ind w:left="1506" w:hanging="360"/>
      </w:pPr>
      <w:rPr>
        <w:rFonts w:ascii="Garamond" w:eastAsia="Times New Roman" w:hAnsi="Garamond" w:cs="Calibri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68EA3698"/>
    <w:multiLevelType w:val="hybridMultilevel"/>
    <w:tmpl w:val="4D2E3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30713"/>
    <w:multiLevelType w:val="hybridMultilevel"/>
    <w:tmpl w:val="33BC3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961CC"/>
    <w:multiLevelType w:val="hybridMultilevel"/>
    <w:tmpl w:val="EFC2668C"/>
    <w:lvl w:ilvl="0" w:tplc="68AC1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E4319"/>
    <w:multiLevelType w:val="hybridMultilevel"/>
    <w:tmpl w:val="91608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23"/>
  </w:num>
  <w:num w:numId="6">
    <w:abstractNumId w:val="10"/>
  </w:num>
  <w:num w:numId="7">
    <w:abstractNumId w:val="16"/>
  </w:num>
  <w:num w:numId="8">
    <w:abstractNumId w:val="13"/>
  </w:num>
  <w:num w:numId="9">
    <w:abstractNumId w:val="21"/>
  </w:num>
  <w:num w:numId="10">
    <w:abstractNumId w:val="18"/>
  </w:num>
  <w:num w:numId="11">
    <w:abstractNumId w:val="22"/>
  </w:num>
  <w:num w:numId="12">
    <w:abstractNumId w:val="5"/>
  </w:num>
  <w:num w:numId="13">
    <w:abstractNumId w:val="17"/>
  </w:num>
  <w:num w:numId="14">
    <w:abstractNumId w:val="20"/>
  </w:num>
  <w:num w:numId="15">
    <w:abstractNumId w:val="25"/>
  </w:num>
  <w:num w:numId="16">
    <w:abstractNumId w:val="26"/>
  </w:num>
  <w:num w:numId="17">
    <w:abstractNumId w:val="12"/>
  </w:num>
  <w:num w:numId="18">
    <w:abstractNumId w:val="24"/>
  </w:num>
  <w:num w:numId="19">
    <w:abstractNumId w:val="6"/>
  </w:num>
  <w:num w:numId="20">
    <w:abstractNumId w:val="9"/>
  </w:num>
  <w:num w:numId="21">
    <w:abstractNumId w:val="15"/>
  </w:num>
  <w:num w:numId="22">
    <w:abstractNumId w:val="3"/>
  </w:num>
  <w:num w:numId="23">
    <w:abstractNumId w:val="11"/>
  </w:num>
  <w:num w:numId="24">
    <w:abstractNumId w:val="27"/>
  </w:num>
  <w:num w:numId="25">
    <w:abstractNumId w:val="19"/>
  </w:num>
  <w:num w:numId="26">
    <w:abstractNumId w:val="8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BE"/>
    <w:rsid w:val="000066FC"/>
    <w:rsid w:val="000341CD"/>
    <w:rsid w:val="0006162E"/>
    <w:rsid w:val="000A3D71"/>
    <w:rsid w:val="000C19FF"/>
    <w:rsid w:val="001057FF"/>
    <w:rsid w:val="00172B13"/>
    <w:rsid w:val="001B4FD6"/>
    <w:rsid w:val="001E3E58"/>
    <w:rsid w:val="00202CEA"/>
    <w:rsid w:val="00213478"/>
    <w:rsid w:val="00216384"/>
    <w:rsid w:val="002604D7"/>
    <w:rsid w:val="002A35EF"/>
    <w:rsid w:val="002A6D05"/>
    <w:rsid w:val="002B4564"/>
    <w:rsid w:val="002D62C0"/>
    <w:rsid w:val="002E2A37"/>
    <w:rsid w:val="0034112D"/>
    <w:rsid w:val="003A741A"/>
    <w:rsid w:val="003C64A1"/>
    <w:rsid w:val="00424736"/>
    <w:rsid w:val="00443C7E"/>
    <w:rsid w:val="00444C46"/>
    <w:rsid w:val="004663F4"/>
    <w:rsid w:val="004D14B5"/>
    <w:rsid w:val="004D6EBE"/>
    <w:rsid w:val="004E1E27"/>
    <w:rsid w:val="004E2721"/>
    <w:rsid w:val="005A4F0D"/>
    <w:rsid w:val="005E03E5"/>
    <w:rsid w:val="0062091D"/>
    <w:rsid w:val="00630449"/>
    <w:rsid w:val="00677DE6"/>
    <w:rsid w:val="0069701E"/>
    <w:rsid w:val="006A34BD"/>
    <w:rsid w:val="00714AFE"/>
    <w:rsid w:val="00725E0B"/>
    <w:rsid w:val="00756A4A"/>
    <w:rsid w:val="007B3611"/>
    <w:rsid w:val="007D40AE"/>
    <w:rsid w:val="00853985"/>
    <w:rsid w:val="0087509E"/>
    <w:rsid w:val="008775AB"/>
    <w:rsid w:val="008D358C"/>
    <w:rsid w:val="00923FAB"/>
    <w:rsid w:val="00950611"/>
    <w:rsid w:val="00956B8A"/>
    <w:rsid w:val="00960D89"/>
    <w:rsid w:val="00965748"/>
    <w:rsid w:val="0098113E"/>
    <w:rsid w:val="009833B4"/>
    <w:rsid w:val="009A22C5"/>
    <w:rsid w:val="009B235B"/>
    <w:rsid w:val="009B3375"/>
    <w:rsid w:val="009E2A08"/>
    <w:rsid w:val="00A85725"/>
    <w:rsid w:val="00A94672"/>
    <w:rsid w:val="00AB643B"/>
    <w:rsid w:val="00AE5BE2"/>
    <w:rsid w:val="00B13F66"/>
    <w:rsid w:val="00B37E4D"/>
    <w:rsid w:val="00B53DE5"/>
    <w:rsid w:val="00B64914"/>
    <w:rsid w:val="00B76259"/>
    <w:rsid w:val="00B8491E"/>
    <w:rsid w:val="00B93257"/>
    <w:rsid w:val="00B94F4C"/>
    <w:rsid w:val="00BA34CA"/>
    <w:rsid w:val="00BB5DFB"/>
    <w:rsid w:val="00BC5373"/>
    <w:rsid w:val="00BE2DF2"/>
    <w:rsid w:val="00C538FF"/>
    <w:rsid w:val="00C576FC"/>
    <w:rsid w:val="00C80A27"/>
    <w:rsid w:val="00CC5842"/>
    <w:rsid w:val="00CC608D"/>
    <w:rsid w:val="00CD3F5E"/>
    <w:rsid w:val="00CD4C20"/>
    <w:rsid w:val="00CE7C1B"/>
    <w:rsid w:val="00D21016"/>
    <w:rsid w:val="00D23A5E"/>
    <w:rsid w:val="00D27EAA"/>
    <w:rsid w:val="00D32D68"/>
    <w:rsid w:val="00D61C1A"/>
    <w:rsid w:val="00D90AA9"/>
    <w:rsid w:val="00D91C3B"/>
    <w:rsid w:val="00E2408F"/>
    <w:rsid w:val="00E5368A"/>
    <w:rsid w:val="00E67F88"/>
    <w:rsid w:val="00E93E20"/>
    <w:rsid w:val="00EC1291"/>
    <w:rsid w:val="00EC31CE"/>
    <w:rsid w:val="00EF763A"/>
    <w:rsid w:val="00F75E3E"/>
    <w:rsid w:val="00F93900"/>
    <w:rsid w:val="00FA1FAB"/>
    <w:rsid w:val="00FB6AFD"/>
    <w:rsid w:val="00FB7523"/>
    <w:rsid w:val="00FC6EF8"/>
    <w:rsid w:val="00FE0FC2"/>
    <w:rsid w:val="00FE257D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116F"/>
  <w15:chartTrackingRefBased/>
  <w15:docId w15:val="{37EC20EE-2D1B-4F0B-95A8-3819A4D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6EB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4D6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4D6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6E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dpis2Char">
    <w:name w:val="Nadpis 2 Char"/>
    <w:basedOn w:val="Predvolenpsmoodseku"/>
    <w:link w:val="Nadpis2"/>
    <w:rsid w:val="004D6E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Odsekzoznamu">
    <w:name w:val="List Paragraph"/>
    <w:basedOn w:val="Normlny"/>
    <w:link w:val="OdsekzoznamuChar"/>
    <w:uiPriority w:val="34"/>
    <w:qFormat/>
    <w:rsid w:val="004D6EBE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4D6E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dpis">
    <w:name w:val="Nadpis"/>
    <w:basedOn w:val="Normlny"/>
    <w:next w:val="Zkladntext"/>
    <w:rsid w:val="004D6EBE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Zkladntext">
    <w:name w:val="Body Text"/>
    <w:basedOn w:val="Normlny"/>
    <w:link w:val="ZkladntextChar"/>
    <w:rsid w:val="004D6EB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D6E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BSSmlouva">
    <w:name w:val="SBS Smlouva"/>
    <w:basedOn w:val="Normlny"/>
    <w:rsid w:val="004D6EBE"/>
    <w:pPr>
      <w:numPr>
        <w:numId w:val="4"/>
      </w:numPr>
      <w:suppressAutoHyphens w:val="0"/>
      <w:overflowPunct/>
      <w:autoSpaceDE/>
      <w:spacing w:before="120"/>
      <w:textAlignment w:val="auto"/>
    </w:pPr>
    <w:rPr>
      <w:rFonts w:ascii="Arial" w:hAnsi="Arial"/>
      <w:sz w:val="22"/>
      <w:szCs w:val="24"/>
      <w:lang w:eastAsia="cs-CZ"/>
    </w:rPr>
  </w:style>
  <w:style w:type="table" w:styleId="Mriekatabuky">
    <w:name w:val="Table Grid"/>
    <w:basedOn w:val="Normlnatabuka"/>
    <w:uiPriority w:val="59"/>
    <w:rsid w:val="004D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4D6EB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D6EBE"/>
    <w:rPr>
      <w:color w:val="954F72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950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Mikuska</dc:creator>
  <cp:keywords/>
  <dc:description/>
  <cp:lastModifiedBy>Alena Petáková</cp:lastModifiedBy>
  <cp:revision>2</cp:revision>
  <cp:lastPrinted>2020-08-24T21:35:00Z</cp:lastPrinted>
  <dcterms:created xsi:type="dcterms:W3CDTF">2020-10-08T14:51:00Z</dcterms:created>
  <dcterms:modified xsi:type="dcterms:W3CDTF">2020-10-08T14:51:00Z</dcterms:modified>
</cp:coreProperties>
</file>