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5561F" w14:textId="77777777" w:rsidR="008E7866" w:rsidRDefault="00B8772E">
      <w:pPr>
        <w:spacing w:before="70"/>
        <w:ind w:left="2481" w:right="2486"/>
        <w:jc w:val="center"/>
        <w:rPr>
          <w:b/>
          <w:sz w:val="28"/>
        </w:rPr>
      </w:pPr>
      <w:r>
        <w:rPr>
          <w:b/>
          <w:color w:val="1B1B1B"/>
          <w:sz w:val="28"/>
        </w:rPr>
        <w:t>DEKLARACJA DOSTĘPNOŚCI</w:t>
      </w:r>
    </w:p>
    <w:p w14:paraId="47F5F034" w14:textId="45724368" w:rsidR="008E7866" w:rsidRDefault="00B8772E" w:rsidP="00371DDD">
      <w:pPr>
        <w:pStyle w:val="Tekstpodstawowy"/>
        <w:spacing w:before="177"/>
        <w:ind w:right="115" w:firstLine="706"/>
        <w:jc w:val="both"/>
        <w:rPr>
          <w:color w:val="1B1B1B"/>
        </w:rPr>
      </w:pPr>
      <w:r>
        <w:rPr>
          <w:color w:val="1B1B1B"/>
        </w:rPr>
        <w:t xml:space="preserve">Publiczna Szkoła Podstawowa im. </w:t>
      </w:r>
      <w:r w:rsidR="00371DDD">
        <w:rPr>
          <w:color w:val="1B1B1B"/>
        </w:rPr>
        <w:t>Kardynała Stefana Wyszyńskiego</w:t>
      </w:r>
      <w:r>
        <w:rPr>
          <w:color w:val="1B1B1B"/>
        </w:rPr>
        <w:t xml:space="preserve"> w </w:t>
      </w:r>
      <w:r w:rsidR="00371DDD">
        <w:rPr>
          <w:color w:val="1B1B1B"/>
        </w:rPr>
        <w:t>Przyborowie</w:t>
      </w:r>
      <w:r>
        <w:rPr>
          <w:color w:val="1B1B1B"/>
        </w:rPr>
        <w:t xml:space="preserve"> zobowiązuje się zapewnić dostępność swojej strony internetowej zgodnie z ustawą z dnia 4 kwietnia 2019 r. o dostępności cyfrowej stron internetowych i aplikacji mobilnych podmiotów publicznych. Oświadczenie w sprawie dostępności ma zastosowanie do promocyjnej strony internetowej PSP </w:t>
      </w:r>
      <w:r w:rsidR="00371DDD">
        <w:rPr>
          <w:color w:val="1B1B1B"/>
        </w:rPr>
        <w:t>w Przyborowie.</w:t>
      </w:r>
    </w:p>
    <w:p w14:paraId="0ABD80A0" w14:textId="6D6E8F09" w:rsidR="00371DDD" w:rsidRPr="00371DDD" w:rsidRDefault="00371DDD" w:rsidP="00371DDD">
      <w:pPr>
        <w:pStyle w:val="Tekstpodstawowy"/>
        <w:spacing w:before="177"/>
        <w:ind w:right="115"/>
        <w:jc w:val="both"/>
        <w:rPr>
          <w:color w:val="1B1B1B"/>
        </w:rPr>
      </w:pPr>
      <w:r>
        <w:rPr>
          <w:color w:val="1B1B1B"/>
        </w:rPr>
        <w:t xml:space="preserve">Adres strony internetowej: </w:t>
      </w:r>
      <w:r w:rsidRPr="00371DDD">
        <w:rPr>
          <w:b/>
          <w:bCs/>
          <w:color w:val="1B1B1B"/>
        </w:rPr>
        <w:t>www.zsprzyborow.edupage.org</w:t>
      </w:r>
    </w:p>
    <w:p w14:paraId="410CC7FE" w14:textId="77777777" w:rsidR="008E7866" w:rsidRDefault="008E7866">
      <w:pPr>
        <w:pStyle w:val="Tekstpodstawowy"/>
        <w:spacing w:before="10"/>
        <w:ind w:left="0"/>
        <w:rPr>
          <w:sz w:val="20"/>
        </w:rPr>
      </w:pPr>
    </w:p>
    <w:p w14:paraId="3F32E6F3" w14:textId="653AB9A8" w:rsidR="00371DDD" w:rsidRDefault="00B8772E">
      <w:pPr>
        <w:pStyle w:val="Tekstpodstawowy"/>
        <w:spacing w:line="242" w:lineRule="auto"/>
        <w:ind w:right="6295"/>
      </w:pPr>
      <w:r>
        <w:rPr>
          <w:color w:val="1B1B1B"/>
        </w:rPr>
        <w:t xml:space="preserve">Data publikacji strony internetowej: </w:t>
      </w:r>
      <w:r>
        <w:t xml:space="preserve"> </w:t>
      </w:r>
      <w:r w:rsidR="00D1399D">
        <w:t>01.09.2002</w:t>
      </w:r>
      <w:r>
        <w:t xml:space="preserve">r. </w:t>
      </w:r>
    </w:p>
    <w:p w14:paraId="22613198" w14:textId="18B57886" w:rsidR="008E7866" w:rsidRDefault="00B8772E">
      <w:pPr>
        <w:pStyle w:val="Tekstpodstawowy"/>
        <w:spacing w:line="242" w:lineRule="auto"/>
        <w:ind w:right="6295"/>
      </w:pPr>
      <w:r>
        <w:t xml:space="preserve">Data ostatniej istotnej aktualizacji: </w:t>
      </w:r>
      <w:r w:rsidR="00D1399D">
        <w:t>01.09.2019</w:t>
      </w:r>
      <w:r>
        <w:t>r.</w:t>
      </w:r>
    </w:p>
    <w:p w14:paraId="05B8514A" w14:textId="77777777" w:rsidR="008E7866" w:rsidRDefault="008E7866">
      <w:pPr>
        <w:pStyle w:val="Tekstpodstawowy"/>
        <w:spacing w:before="9"/>
        <w:ind w:left="0"/>
        <w:rPr>
          <w:sz w:val="23"/>
        </w:rPr>
      </w:pPr>
    </w:p>
    <w:p w14:paraId="0B1338C9" w14:textId="0977D571" w:rsidR="008E7866" w:rsidRDefault="00B8772E">
      <w:pPr>
        <w:pStyle w:val="Tekstpodstawowy"/>
        <w:ind w:right="108" w:firstLine="283"/>
        <w:jc w:val="both"/>
      </w:pPr>
      <w:r>
        <w:rPr>
          <w:color w:val="1B1B1B"/>
        </w:rPr>
        <w:t xml:space="preserve">Strona internetowa </w:t>
      </w:r>
      <w:r w:rsidR="00371DDD">
        <w:rPr>
          <w:color w:val="1B1B1B"/>
        </w:rPr>
        <w:t>nie spełnia wszystkich wymogów</w:t>
      </w:r>
      <w:r>
        <w:rPr>
          <w:b/>
          <w:color w:val="1B1B1B"/>
        </w:rPr>
        <w:t xml:space="preserve"> </w:t>
      </w:r>
      <w:r>
        <w:rPr>
          <w:color w:val="1B1B1B"/>
        </w:rPr>
        <w:t>zgodn</w:t>
      </w:r>
      <w:r w:rsidR="00371DDD">
        <w:rPr>
          <w:color w:val="1B1B1B"/>
        </w:rPr>
        <w:t>ie</w:t>
      </w:r>
      <w:r>
        <w:rPr>
          <w:color w:val="1B1B1B"/>
        </w:rPr>
        <w:t xml:space="preserve"> z ustawą z dnia 4 kwietnia 2019 r. o dostępności cyfrowej stron internetowych i aplikacji mobilnych podmiotów publicznych z powodu niezgodności lub wyłączenia wymienionych poniżej:</w:t>
      </w:r>
    </w:p>
    <w:p w14:paraId="7B7633A2" w14:textId="125F9EF0" w:rsidR="008E7866" w:rsidRPr="00371DDD" w:rsidRDefault="00B8772E">
      <w:pPr>
        <w:pStyle w:val="Akapitzlist"/>
        <w:numPr>
          <w:ilvl w:val="0"/>
          <w:numId w:val="1"/>
        </w:numPr>
        <w:tabs>
          <w:tab w:val="left" w:pos="549"/>
        </w:tabs>
        <w:spacing w:line="274" w:lineRule="exact"/>
        <w:ind w:left="548" w:hanging="150"/>
        <w:rPr>
          <w:sz w:val="24"/>
        </w:rPr>
      </w:pPr>
      <w:r>
        <w:rPr>
          <w:color w:val="1B1B1B"/>
          <w:sz w:val="24"/>
        </w:rPr>
        <w:t>filmy nie posiadają napisów dla osób</w:t>
      </w:r>
      <w:r>
        <w:rPr>
          <w:color w:val="1B1B1B"/>
          <w:spacing w:val="5"/>
          <w:sz w:val="24"/>
        </w:rPr>
        <w:t xml:space="preserve"> </w:t>
      </w:r>
      <w:r>
        <w:rPr>
          <w:color w:val="1B1B1B"/>
          <w:sz w:val="24"/>
        </w:rPr>
        <w:t>niesłyszących,</w:t>
      </w:r>
    </w:p>
    <w:p w14:paraId="7961105C" w14:textId="2CE2466A" w:rsidR="00371DDD" w:rsidRDefault="00371DDD">
      <w:pPr>
        <w:pStyle w:val="Akapitzlist"/>
        <w:numPr>
          <w:ilvl w:val="0"/>
          <w:numId w:val="1"/>
        </w:numPr>
        <w:tabs>
          <w:tab w:val="left" w:pos="549"/>
        </w:tabs>
        <w:spacing w:line="274" w:lineRule="exact"/>
        <w:ind w:left="548" w:hanging="150"/>
        <w:rPr>
          <w:sz w:val="24"/>
        </w:rPr>
      </w:pPr>
      <w:r>
        <w:rPr>
          <w:color w:val="1B1B1B"/>
          <w:sz w:val="24"/>
        </w:rPr>
        <w:t>informacje nie są tłumaczone na język migowy,</w:t>
      </w:r>
    </w:p>
    <w:p w14:paraId="00A7CC09" w14:textId="77777777" w:rsidR="008E7866" w:rsidRDefault="00B8772E">
      <w:pPr>
        <w:pStyle w:val="Akapitzlist"/>
        <w:numPr>
          <w:ilvl w:val="0"/>
          <w:numId w:val="1"/>
        </w:numPr>
        <w:tabs>
          <w:tab w:val="left" w:pos="544"/>
        </w:tabs>
        <w:spacing w:before="2" w:line="240" w:lineRule="auto"/>
        <w:ind w:right="6678" w:firstLine="283"/>
        <w:rPr>
          <w:sz w:val="24"/>
        </w:rPr>
      </w:pPr>
      <w:r>
        <w:rPr>
          <w:color w:val="1B1B1B"/>
          <w:sz w:val="24"/>
        </w:rPr>
        <w:t xml:space="preserve">część plików </w:t>
      </w:r>
      <w:r>
        <w:rPr>
          <w:color w:val="1B1B1B"/>
          <w:spacing w:val="-4"/>
          <w:sz w:val="24"/>
        </w:rPr>
        <w:t xml:space="preserve">nie </w:t>
      </w:r>
      <w:r>
        <w:rPr>
          <w:color w:val="1B1B1B"/>
          <w:spacing w:val="-3"/>
          <w:sz w:val="24"/>
        </w:rPr>
        <w:t xml:space="preserve">jest </w:t>
      </w:r>
      <w:r>
        <w:rPr>
          <w:color w:val="1B1B1B"/>
          <w:sz w:val="24"/>
        </w:rPr>
        <w:t>dostępnych cyfrowo Wyłączenia:</w:t>
      </w:r>
    </w:p>
    <w:p w14:paraId="404B2440" w14:textId="77777777" w:rsidR="008E7866" w:rsidRDefault="00B8772E">
      <w:pPr>
        <w:pStyle w:val="Akapitzlist"/>
        <w:numPr>
          <w:ilvl w:val="0"/>
          <w:numId w:val="1"/>
        </w:numPr>
        <w:tabs>
          <w:tab w:val="left" w:pos="549"/>
        </w:tabs>
        <w:spacing w:before="1"/>
        <w:ind w:left="548" w:hanging="150"/>
        <w:rPr>
          <w:sz w:val="24"/>
        </w:rPr>
      </w:pPr>
      <w:r>
        <w:rPr>
          <w:color w:val="1B1B1B"/>
          <w:sz w:val="24"/>
        </w:rPr>
        <w:t>mapy są wyłączone z obowiązku zapewnienia dostępności,</w:t>
      </w:r>
    </w:p>
    <w:p w14:paraId="1DBA80D2" w14:textId="77777777" w:rsidR="008E7866" w:rsidRDefault="00B8772E">
      <w:pPr>
        <w:pStyle w:val="Akapitzlist"/>
        <w:numPr>
          <w:ilvl w:val="0"/>
          <w:numId w:val="1"/>
        </w:numPr>
        <w:tabs>
          <w:tab w:val="left" w:pos="549"/>
        </w:tabs>
        <w:ind w:left="548" w:hanging="150"/>
        <w:rPr>
          <w:sz w:val="24"/>
        </w:rPr>
      </w:pPr>
      <w:r>
        <w:rPr>
          <w:color w:val="1B1B1B"/>
          <w:sz w:val="24"/>
        </w:rPr>
        <w:t>filmy zostały opublikowane przed wejściem w życie ustawy o dostępności</w:t>
      </w:r>
      <w:r>
        <w:rPr>
          <w:color w:val="1B1B1B"/>
          <w:spacing w:val="-28"/>
          <w:sz w:val="24"/>
        </w:rPr>
        <w:t xml:space="preserve"> </w:t>
      </w:r>
      <w:r>
        <w:rPr>
          <w:color w:val="1B1B1B"/>
          <w:sz w:val="24"/>
        </w:rPr>
        <w:t>cyfrowej,</w:t>
      </w:r>
    </w:p>
    <w:p w14:paraId="16ECC7DE" w14:textId="77777777" w:rsidR="008E7866" w:rsidRDefault="00B8772E">
      <w:pPr>
        <w:pStyle w:val="Akapitzlist"/>
        <w:numPr>
          <w:ilvl w:val="0"/>
          <w:numId w:val="1"/>
        </w:numPr>
        <w:tabs>
          <w:tab w:val="left" w:pos="549"/>
        </w:tabs>
        <w:spacing w:before="2"/>
        <w:ind w:left="548" w:hanging="150"/>
        <w:rPr>
          <w:sz w:val="24"/>
        </w:rPr>
      </w:pPr>
      <w:r>
        <w:rPr>
          <w:color w:val="1B1B1B"/>
          <w:sz w:val="24"/>
        </w:rPr>
        <w:t xml:space="preserve">multimedia nadawane </w:t>
      </w:r>
      <w:r>
        <w:rPr>
          <w:color w:val="1B1B1B"/>
          <w:spacing w:val="-3"/>
          <w:sz w:val="24"/>
        </w:rPr>
        <w:t>na</w:t>
      </w:r>
      <w:r>
        <w:rPr>
          <w:color w:val="1B1B1B"/>
          <w:spacing w:val="7"/>
          <w:sz w:val="24"/>
        </w:rPr>
        <w:t xml:space="preserve"> </w:t>
      </w:r>
      <w:r>
        <w:rPr>
          <w:color w:val="1B1B1B"/>
          <w:sz w:val="24"/>
        </w:rPr>
        <w:t>żywo,</w:t>
      </w:r>
    </w:p>
    <w:p w14:paraId="14BC3F61" w14:textId="77777777" w:rsidR="008E7866" w:rsidRDefault="00B8772E">
      <w:pPr>
        <w:pStyle w:val="Akapitzlist"/>
        <w:numPr>
          <w:ilvl w:val="0"/>
          <w:numId w:val="1"/>
        </w:numPr>
        <w:tabs>
          <w:tab w:val="left" w:pos="544"/>
        </w:tabs>
        <w:ind w:left="543" w:hanging="145"/>
        <w:rPr>
          <w:sz w:val="24"/>
        </w:rPr>
      </w:pPr>
      <w:r>
        <w:rPr>
          <w:color w:val="1B1B1B"/>
          <w:sz w:val="24"/>
        </w:rPr>
        <w:t>treści od innych</w:t>
      </w:r>
      <w:r>
        <w:rPr>
          <w:color w:val="1B1B1B"/>
          <w:spacing w:val="-8"/>
          <w:sz w:val="24"/>
        </w:rPr>
        <w:t xml:space="preserve"> </w:t>
      </w:r>
      <w:r>
        <w:rPr>
          <w:color w:val="1B1B1B"/>
          <w:sz w:val="24"/>
        </w:rPr>
        <w:t>podmiotów.</w:t>
      </w:r>
    </w:p>
    <w:p w14:paraId="14D83AC4" w14:textId="77777777" w:rsidR="008E7866" w:rsidRDefault="00B8772E">
      <w:pPr>
        <w:pStyle w:val="Tekstpodstawowy"/>
        <w:spacing w:before="3" w:line="275" w:lineRule="exact"/>
      </w:pPr>
      <w:r>
        <w:rPr>
          <w:color w:val="1B1B1B"/>
        </w:rPr>
        <w:t>Strona posiada następujące ułatwienia dla osób z niepełnosprawnościami:</w:t>
      </w:r>
    </w:p>
    <w:p w14:paraId="38B9A776" w14:textId="231B36CE" w:rsidR="002D02C1" w:rsidRPr="00371DDD" w:rsidRDefault="002D02C1">
      <w:pPr>
        <w:pStyle w:val="Akapitzlist"/>
        <w:numPr>
          <w:ilvl w:val="0"/>
          <w:numId w:val="1"/>
        </w:numPr>
        <w:tabs>
          <w:tab w:val="left" w:pos="544"/>
        </w:tabs>
        <w:spacing w:before="2"/>
        <w:ind w:left="543" w:hanging="145"/>
        <w:rPr>
          <w:sz w:val="24"/>
        </w:rPr>
      </w:pPr>
      <w:r>
        <w:rPr>
          <w:color w:val="1B1B1B"/>
          <w:sz w:val="24"/>
        </w:rPr>
        <w:t>możliwość poruszania się po stronie za pomocą menu,</w:t>
      </w:r>
    </w:p>
    <w:p w14:paraId="02F65E72" w14:textId="7F9C4BBB" w:rsidR="00371DDD" w:rsidRDefault="00371DDD">
      <w:pPr>
        <w:pStyle w:val="Akapitzlist"/>
        <w:numPr>
          <w:ilvl w:val="0"/>
          <w:numId w:val="1"/>
        </w:numPr>
        <w:tabs>
          <w:tab w:val="left" w:pos="544"/>
        </w:tabs>
        <w:spacing w:before="2"/>
        <w:ind w:left="543" w:hanging="145"/>
        <w:rPr>
          <w:sz w:val="24"/>
        </w:rPr>
      </w:pPr>
      <w:r w:rsidRPr="00371DDD">
        <w:rPr>
          <w:sz w:val="24"/>
        </w:rPr>
        <w:t>na stronie internetowej można korzystać ze standardowych skrótów klawiaturowych.</w:t>
      </w:r>
    </w:p>
    <w:p w14:paraId="759EEB5F" w14:textId="4247B0DF" w:rsidR="008E7866" w:rsidRDefault="008E7866" w:rsidP="00371DDD">
      <w:pPr>
        <w:spacing w:line="275" w:lineRule="exact"/>
        <w:rPr>
          <w:i/>
          <w:color w:val="1B1B1B"/>
          <w:sz w:val="24"/>
        </w:rPr>
      </w:pPr>
    </w:p>
    <w:p w14:paraId="6CB8884E" w14:textId="01A47AA0" w:rsidR="008E7866" w:rsidRPr="004C7846" w:rsidRDefault="00DE0303" w:rsidP="004C7846">
      <w:pPr>
        <w:spacing w:line="275" w:lineRule="exact"/>
        <w:rPr>
          <w:i/>
          <w:sz w:val="24"/>
        </w:rPr>
      </w:pPr>
      <w:r>
        <w:rPr>
          <w:i/>
          <w:color w:val="1B1B1B"/>
          <w:sz w:val="24"/>
        </w:rPr>
        <w:t>Do</w:t>
      </w:r>
      <w:r w:rsidR="00371DDD">
        <w:rPr>
          <w:i/>
          <w:color w:val="1B1B1B"/>
          <w:sz w:val="24"/>
        </w:rPr>
        <w:t xml:space="preserve"> </w:t>
      </w:r>
      <w:r w:rsidR="00C41031">
        <w:rPr>
          <w:i/>
          <w:color w:val="1B1B1B"/>
          <w:sz w:val="24"/>
        </w:rPr>
        <w:t>końca</w:t>
      </w:r>
      <w:r w:rsidR="00371DDD">
        <w:rPr>
          <w:i/>
          <w:color w:val="1B1B1B"/>
          <w:sz w:val="24"/>
        </w:rPr>
        <w:t xml:space="preserve"> 2021 roku zostanie </w:t>
      </w:r>
      <w:r w:rsidR="00C41031">
        <w:rPr>
          <w:i/>
          <w:color w:val="1B1B1B"/>
          <w:sz w:val="24"/>
        </w:rPr>
        <w:t>zaprojektowana i opublikowana</w:t>
      </w:r>
      <w:r w:rsidR="00371DDD">
        <w:rPr>
          <w:i/>
          <w:color w:val="1B1B1B"/>
          <w:sz w:val="24"/>
        </w:rPr>
        <w:t xml:space="preserve"> nowa strona internetowa szkoły dostosowana do wymagań prawnych.</w:t>
      </w:r>
    </w:p>
    <w:p w14:paraId="2EC37509" w14:textId="77777777" w:rsidR="008E7866" w:rsidRDefault="008E7866">
      <w:pPr>
        <w:pStyle w:val="Tekstpodstawowy"/>
        <w:ind w:left="0"/>
      </w:pPr>
    </w:p>
    <w:p w14:paraId="1B6DACC5" w14:textId="6E3CA52E" w:rsidR="008E7866" w:rsidRDefault="00B8772E">
      <w:pPr>
        <w:pStyle w:val="Tekstpodstawowy"/>
        <w:spacing w:before="1"/>
      </w:pPr>
      <w:r>
        <w:rPr>
          <w:color w:val="1B1B1B"/>
        </w:rPr>
        <w:t>Oświadczenie sporządzono dnia: 2021-0</w:t>
      </w:r>
      <w:r w:rsidR="00371DDD">
        <w:rPr>
          <w:color w:val="1B1B1B"/>
        </w:rPr>
        <w:t>3</w:t>
      </w:r>
      <w:r>
        <w:rPr>
          <w:color w:val="1B1B1B"/>
        </w:rPr>
        <w:t>-2</w:t>
      </w:r>
      <w:r w:rsidR="00371DDD">
        <w:rPr>
          <w:color w:val="1B1B1B"/>
        </w:rPr>
        <w:t>6</w:t>
      </w:r>
    </w:p>
    <w:p w14:paraId="5989B484" w14:textId="77777777" w:rsidR="008E7866" w:rsidRDefault="00B8772E">
      <w:pPr>
        <w:pStyle w:val="Tekstpodstawowy"/>
        <w:spacing w:before="2"/>
      </w:pPr>
      <w:r>
        <w:rPr>
          <w:color w:val="1B1B1B"/>
        </w:rPr>
        <w:t>Deklarację sporządzono na podstawie samooceny przeprowadzonej przez podmiot publiczny.</w:t>
      </w:r>
    </w:p>
    <w:p w14:paraId="12DF1994" w14:textId="77777777" w:rsidR="008E7866" w:rsidRDefault="008E7866">
      <w:pPr>
        <w:pStyle w:val="Tekstpodstawowy"/>
        <w:spacing w:before="5"/>
        <w:ind w:left="0"/>
      </w:pPr>
    </w:p>
    <w:p w14:paraId="13E4EC47" w14:textId="77777777" w:rsidR="008E7866" w:rsidRDefault="00B8772E">
      <w:pPr>
        <w:pStyle w:val="Nagwek1"/>
        <w:ind w:left="2486"/>
      </w:pPr>
      <w:r>
        <w:rPr>
          <w:color w:val="1B1B1B"/>
        </w:rPr>
        <w:t>Informacje zwrotne i dane kontaktowe</w:t>
      </w:r>
    </w:p>
    <w:p w14:paraId="50492B65" w14:textId="77777777" w:rsidR="008E7866" w:rsidRDefault="008E7866">
      <w:pPr>
        <w:pStyle w:val="Tekstpodstawowy"/>
        <w:spacing w:before="6"/>
        <w:ind w:left="0"/>
        <w:rPr>
          <w:b/>
          <w:sz w:val="23"/>
        </w:rPr>
      </w:pPr>
    </w:p>
    <w:p w14:paraId="2212A619" w14:textId="2F4C7381" w:rsidR="008E7866" w:rsidRDefault="00B8772E">
      <w:pPr>
        <w:pStyle w:val="Tekstpodstawowy"/>
        <w:spacing w:before="1"/>
        <w:ind w:right="105" w:firstLine="706"/>
        <w:jc w:val="both"/>
      </w:pPr>
      <w:r>
        <w:rPr>
          <w:color w:val="1B1B1B"/>
        </w:rPr>
        <w:t xml:space="preserve">W przypadku problemów z dostępnością strony internetowej prosimy o kontakt z </w:t>
      </w:r>
      <w:r w:rsidR="004C7846">
        <w:rPr>
          <w:b/>
          <w:bCs/>
          <w:color w:val="1B1B1B"/>
        </w:rPr>
        <w:t>Janem Kowalem</w:t>
      </w:r>
      <w:r>
        <w:rPr>
          <w:b/>
          <w:color w:val="1B1B1B"/>
        </w:rPr>
        <w:t xml:space="preserve"> </w:t>
      </w:r>
      <w:r>
        <w:rPr>
          <w:color w:val="1B1B1B"/>
        </w:rPr>
        <w:t xml:space="preserve">adres </w:t>
      </w:r>
      <w:bookmarkStart w:id="0" w:name="_Hlk67927764"/>
      <w:r>
        <w:rPr>
          <w:color w:val="1B1B1B"/>
        </w:rPr>
        <w:t>mail</w:t>
      </w:r>
      <w:r w:rsidR="004C7846">
        <w:rPr>
          <w:color w:val="1B1B1B"/>
        </w:rPr>
        <w:t xml:space="preserve"> </w:t>
      </w:r>
      <w:bookmarkStart w:id="1" w:name="_Hlk67927500"/>
      <w:r w:rsidR="004C7846">
        <w:rPr>
          <w:color w:val="1B1B1B"/>
        </w:rPr>
        <w:fldChar w:fldCharType="begin"/>
      </w:r>
      <w:r w:rsidR="004C7846">
        <w:rPr>
          <w:color w:val="1B1B1B"/>
        </w:rPr>
        <w:instrText xml:space="preserve"> HYPERLINK "mailto:zsprzyborow@interia.pl" </w:instrText>
      </w:r>
      <w:r w:rsidR="004C7846">
        <w:rPr>
          <w:color w:val="1B1B1B"/>
        </w:rPr>
        <w:fldChar w:fldCharType="separate"/>
      </w:r>
      <w:r w:rsidR="004C7846" w:rsidRPr="004C75FA">
        <w:rPr>
          <w:rStyle w:val="Hipercze"/>
        </w:rPr>
        <w:t>zsprzyborow@interia.pl</w:t>
      </w:r>
      <w:r w:rsidR="004C7846">
        <w:rPr>
          <w:color w:val="1B1B1B"/>
        </w:rPr>
        <w:fldChar w:fldCharType="end"/>
      </w:r>
      <w:bookmarkEnd w:id="0"/>
      <w:bookmarkEnd w:id="1"/>
      <w:r w:rsidR="004C7846">
        <w:rPr>
          <w:color w:val="1B1B1B"/>
        </w:rPr>
        <w:t>.</w:t>
      </w:r>
      <w:r>
        <w:rPr>
          <w:color w:val="0462C1"/>
        </w:rPr>
        <w:t xml:space="preserve"> </w:t>
      </w:r>
      <w:r>
        <w:rPr>
          <w:color w:val="1B1B1B"/>
        </w:rPr>
        <w:t xml:space="preserve">Kontaktować </w:t>
      </w:r>
      <w:r>
        <w:rPr>
          <w:color w:val="1B1B1B"/>
          <w:spacing w:val="-3"/>
        </w:rPr>
        <w:t xml:space="preserve">można </w:t>
      </w:r>
      <w:r>
        <w:rPr>
          <w:color w:val="1B1B1B"/>
        </w:rPr>
        <w:t xml:space="preserve">się także dzwoniąc </w:t>
      </w:r>
      <w:r>
        <w:rPr>
          <w:color w:val="1B1B1B"/>
          <w:spacing w:val="-3"/>
        </w:rPr>
        <w:t>na</w:t>
      </w:r>
      <w:r>
        <w:rPr>
          <w:color w:val="1B1B1B"/>
          <w:spacing w:val="54"/>
        </w:rPr>
        <w:t xml:space="preserve"> </w:t>
      </w:r>
      <w:r>
        <w:rPr>
          <w:color w:val="1B1B1B"/>
        </w:rPr>
        <w:t>numer</w:t>
      </w:r>
      <w:r>
        <w:rPr>
          <w:color w:val="1B1B1B"/>
          <w:spacing w:val="60"/>
        </w:rPr>
        <w:t xml:space="preserve"> </w:t>
      </w:r>
      <w:r>
        <w:rPr>
          <w:color w:val="1B1B1B"/>
        </w:rPr>
        <w:t xml:space="preserve">telefonu </w:t>
      </w:r>
      <w:r>
        <w:rPr>
          <w:b/>
          <w:color w:val="1B1B1B"/>
        </w:rPr>
        <w:t>14 68</w:t>
      </w:r>
      <w:r>
        <w:rPr>
          <w:b/>
          <w:color w:val="1B1B1B"/>
          <w:spacing w:val="60"/>
        </w:rPr>
        <w:t xml:space="preserve"> </w:t>
      </w:r>
      <w:r w:rsidR="004C7846">
        <w:rPr>
          <w:b/>
          <w:color w:val="1B1B1B"/>
        </w:rPr>
        <w:t>47</w:t>
      </w:r>
      <w:r>
        <w:rPr>
          <w:b/>
          <w:color w:val="1B1B1B"/>
        </w:rPr>
        <w:t xml:space="preserve"> </w:t>
      </w:r>
      <w:r w:rsidR="004C7846">
        <w:rPr>
          <w:b/>
          <w:color w:val="1B1B1B"/>
        </w:rPr>
        <w:t>0</w:t>
      </w:r>
      <w:r>
        <w:rPr>
          <w:b/>
          <w:color w:val="1B1B1B"/>
        </w:rPr>
        <w:t xml:space="preserve">44. </w:t>
      </w:r>
      <w:r>
        <w:rPr>
          <w:color w:val="1B1B1B"/>
        </w:rPr>
        <w:t xml:space="preserve">Tą </w:t>
      </w:r>
      <w:r>
        <w:rPr>
          <w:color w:val="1B1B1B"/>
          <w:spacing w:val="-3"/>
        </w:rPr>
        <w:t xml:space="preserve">samą </w:t>
      </w:r>
      <w:r>
        <w:rPr>
          <w:color w:val="1B1B1B"/>
        </w:rPr>
        <w:t xml:space="preserve">drogą </w:t>
      </w:r>
      <w:r>
        <w:rPr>
          <w:color w:val="1B1B1B"/>
          <w:spacing w:val="-3"/>
        </w:rPr>
        <w:t xml:space="preserve">można </w:t>
      </w:r>
      <w:r>
        <w:rPr>
          <w:color w:val="1B1B1B"/>
        </w:rPr>
        <w:t>składać wnioski o udostępnienie informacji niedostępnej oraz składać żądania zapewnienia dostępności.</w:t>
      </w:r>
    </w:p>
    <w:p w14:paraId="407ACFD8" w14:textId="77777777" w:rsidR="008E7866" w:rsidRDefault="00B8772E">
      <w:pPr>
        <w:pStyle w:val="Tekstpodstawowy"/>
        <w:ind w:right="117" w:firstLine="706"/>
        <w:jc w:val="both"/>
      </w:pPr>
      <w: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t>audiodeskrypcji</w:t>
      </w:r>
      <w:proofErr w:type="spellEnd"/>
      <w:r>
        <w:t xml:space="preserve"> itp.</w:t>
      </w:r>
    </w:p>
    <w:p w14:paraId="4284653D" w14:textId="77777777" w:rsidR="008E7866" w:rsidRDefault="00B8772E">
      <w:pPr>
        <w:pStyle w:val="Tekstpodstawowy"/>
        <w:ind w:right="103" w:firstLine="706"/>
        <w:jc w:val="both"/>
      </w:pPr>
      <w:r>
        <w:t>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w:t>
      </w:r>
    </w:p>
    <w:p w14:paraId="6C2CB1D8" w14:textId="77777777" w:rsidR="008E7866" w:rsidRDefault="00B8772E">
      <w:pPr>
        <w:pStyle w:val="Tekstpodstawowy"/>
        <w:ind w:right="108" w:firstLine="706"/>
        <w:jc w:val="both"/>
      </w:pPr>
      <w:r>
        <w:t>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w:t>
      </w:r>
    </w:p>
    <w:p w14:paraId="09AF9FC3" w14:textId="77777777" w:rsidR="008E7866" w:rsidRDefault="00B8772E">
      <w:pPr>
        <w:pStyle w:val="Tekstpodstawowy"/>
        <w:spacing w:line="242" w:lineRule="auto"/>
        <w:ind w:right="116" w:firstLine="706"/>
        <w:jc w:val="both"/>
      </w:pPr>
      <w:r>
        <w:t>Jeżeli zapewnienie dostępności cyfrowej nie jest możliwe, podmiot publiczny może zaproponować alternatywny sposób dostępu do informacji.</w:t>
      </w:r>
    </w:p>
    <w:p w14:paraId="3190ABB8" w14:textId="77777777" w:rsidR="008E7866" w:rsidRDefault="00B8772E">
      <w:pPr>
        <w:pStyle w:val="Tekstpodstawowy"/>
        <w:ind w:right="109" w:firstLine="706"/>
        <w:jc w:val="both"/>
      </w:pPr>
      <w:r>
        <w:t>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14:paraId="16188E4F" w14:textId="77777777" w:rsidR="008E7866" w:rsidRDefault="00B8772E">
      <w:pPr>
        <w:pStyle w:val="Tekstpodstawowy"/>
        <w:ind w:left="822"/>
        <w:jc w:val="both"/>
      </w:pPr>
      <w:r>
        <w:t xml:space="preserve">Link do strony internetowej Rzecznika Praw Obywatelskich </w:t>
      </w:r>
      <w:hyperlink r:id="rId5">
        <w:r>
          <w:rPr>
            <w:color w:val="0462C1"/>
            <w:u w:val="single" w:color="0462C1"/>
          </w:rPr>
          <w:t>https://www.rpo.gov.pl/</w:t>
        </w:r>
      </w:hyperlink>
    </w:p>
    <w:p w14:paraId="471825B8" w14:textId="77777777" w:rsidR="008E7866" w:rsidRDefault="008E7866">
      <w:pPr>
        <w:jc w:val="both"/>
        <w:sectPr w:rsidR="008E7866">
          <w:type w:val="continuous"/>
          <w:pgSz w:w="11910" w:h="16840"/>
          <w:pgMar w:top="360" w:right="340" w:bottom="280" w:left="340" w:header="708" w:footer="708" w:gutter="0"/>
          <w:cols w:space="708"/>
        </w:sectPr>
      </w:pPr>
    </w:p>
    <w:p w14:paraId="046BE674" w14:textId="77777777" w:rsidR="008E7866" w:rsidRDefault="00B8772E">
      <w:pPr>
        <w:pStyle w:val="Nagwek1"/>
        <w:spacing w:before="74"/>
        <w:ind w:left="2488"/>
      </w:pPr>
      <w:r>
        <w:rPr>
          <w:color w:val="1B1B1B"/>
        </w:rPr>
        <w:lastRenderedPageBreak/>
        <w:t>DEKLARACJA DOSTĘPNOŚCI ARCHITEKTONICZNEJ</w:t>
      </w:r>
    </w:p>
    <w:p w14:paraId="3A74A51E" w14:textId="77777777" w:rsidR="008E7866" w:rsidRDefault="008E7866">
      <w:pPr>
        <w:pStyle w:val="Tekstpodstawowy"/>
        <w:spacing w:before="7"/>
        <w:ind w:left="0"/>
        <w:rPr>
          <w:b/>
          <w:sz w:val="23"/>
        </w:rPr>
      </w:pPr>
    </w:p>
    <w:p w14:paraId="72FCCCFF" w14:textId="1AA50102" w:rsidR="004C7846" w:rsidRDefault="004C7846" w:rsidP="004C7846">
      <w:pPr>
        <w:pStyle w:val="Tekstpodstawowy"/>
        <w:ind w:firstLine="706"/>
      </w:pPr>
      <w:r>
        <w:t>Publiczna Szkoła Podstawowa im. Kardynała Stefana Wyszyńskiego w Przyborowie wchodzi w skład Zespołu Szkolno-Przedszkolnego. Wokół siedziby nie obowiązuje strefa płatnego parkowania</w:t>
      </w:r>
      <w:r w:rsidR="001B0F67">
        <w:t>.</w:t>
      </w:r>
    </w:p>
    <w:p w14:paraId="67515AC8" w14:textId="77777777" w:rsidR="004C7846" w:rsidRDefault="004C7846" w:rsidP="004C7846">
      <w:pPr>
        <w:pStyle w:val="Tekstpodstawowy"/>
        <w:spacing w:before="9"/>
        <w:ind w:left="0"/>
        <w:rPr>
          <w:sz w:val="16"/>
        </w:rPr>
      </w:pPr>
    </w:p>
    <w:p w14:paraId="476B8883" w14:textId="37148625" w:rsidR="004C7846" w:rsidRDefault="004C7846">
      <w:pPr>
        <w:pStyle w:val="Tekstpodstawowy"/>
        <w:ind w:firstLine="706"/>
      </w:pPr>
    </w:p>
    <w:p w14:paraId="01497C10" w14:textId="7B293279" w:rsidR="004C7846" w:rsidRDefault="004C7846" w:rsidP="004C7846">
      <w:pPr>
        <w:pStyle w:val="Tekstpodstawowy"/>
      </w:pPr>
    </w:p>
    <w:p w14:paraId="768242CB" w14:textId="459EEAEF" w:rsidR="004C7846" w:rsidRPr="004C7846" w:rsidRDefault="004C7846" w:rsidP="004C7846">
      <w:pPr>
        <w:pStyle w:val="Tekstpodstawowy"/>
        <w:rPr>
          <w:b/>
          <w:bCs/>
        </w:rPr>
      </w:pPr>
      <w:r>
        <w:rPr>
          <w:b/>
          <w:bCs/>
        </w:rPr>
        <w:t>Opis budynku:</w:t>
      </w:r>
    </w:p>
    <w:p w14:paraId="0D10506F" w14:textId="77777777" w:rsidR="004C7846" w:rsidRDefault="004C7846">
      <w:pPr>
        <w:pStyle w:val="Tekstpodstawowy"/>
        <w:ind w:firstLine="706"/>
      </w:pPr>
    </w:p>
    <w:p w14:paraId="65FE6667" w14:textId="132A2ADE" w:rsidR="004C7846" w:rsidRDefault="004C7846" w:rsidP="004C7846">
      <w:pPr>
        <w:pStyle w:val="Tekstpodstawowy"/>
      </w:pPr>
      <w:r>
        <w:t>Budynek: Publiczna Szkoła Podstawowa im. Kardynała Stefana Wyszyńskiego w Przyborowie</w:t>
      </w:r>
      <w:r w:rsidR="00322ECC">
        <w:t>.</w:t>
      </w:r>
    </w:p>
    <w:p w14:paraId="567C44BB" w14:textId="53BB3148" w:rsidR="004C7846" w:rsidRDefault="004C7846" w:rsidP="004C7846">
      <w:pPr>
        <w:pStyle w:val="Tekstpodstawowy"/>
      </w:pPr>
      <w:r>
        <w:t>Adres: Przyborów 192, kod: 32-823 Szczepanów, gmina: Gmina Borzęcin, województwo: małopolskie</w:t>
      </w:r>
      <w:r w:rsidR="00322ECC">
        <w:t>.</w:t>
      </w:r>
      <w:r>
        <w:t xml:space="preserve"> </w:t>
      </w:r>
    </w:p>
    <w:p w14:paraId="6C55DF6D" w14:textId="77777777" w:rsidR="004C7846" w:rsidRDefault="004C7846" w:rsidP="004C7846">
      <w:pPr>
        <w:pStyle w:val="Tekstpodstawowy"/>
      </w:pPr>
    </w:p>
    <w:p w14:paraId="355857C6" w14:textId="7807EED2" w:rsidR="004C7846" w:rsidRDefault="004C7846" w:rsidP="004C7846">
      <w:pPr>
        <w:pStyle w:val="Tekstpodstawowy"/>
      </w:pPr>
      <w:r>
        <w:t xml:space="preserve">Szkoła mieści się w jednym budynku, który składa się z trzech </w:t>
      </w:r>
      <w:r w:rsidR="00040313">
        <w:t>pawilon</w:t>
      </w:r>
      <w:r>
        <w:t xml:space="preserve">ów połączonych </w:t>
      </w:r>
      <w:r w:rsidR="00040313">
        <w:t>przewiązką.</w:t>
      </w:r>
    </w:p>
    <w:p w14:paraId="5EB34812" w14:textId="77777777" w:rsidR="008E7866" w:rsidRDefault="008E7866">
      <w:pPr>
        <w:pStyle w:val="Tekstpodstawowy"/>
        <w:spacing w:before="3"/>
        <w:ind w:left="0"/>
        <w:rPr>
          <w:b/>
        </w:rPr>
      </w:pPr>
    </w:p>
    <w:p w14:paraId="2CDC65C4" w14:textId="62C2603C" w:rsidR="008E7866" w:rsidRDefault="004C7846">
      <w:pPr>
        <w:pStyle w:val="Tekstpodstawowy"/>
        <w:spacing w:before="4"/>
        <w:ind w:right="109" w:firstLine="706"/>
        <w:jc w:val="both"/>
      </w:pPr>
      <w:r>
        <w:rPr>
          <w:color w:val="1B1B1B"/>
        </w:rPr>
        <w:t>Główne wejście na teren szkoły</w:t>
      </w:r>
      <w:r w:rsidR="00B8772E">
        <w:rPr>
          <w:color w:val="1B1B1B"/>
        </w:rPr>
        <w:t xml:space="preserve"> </w:t>
      </w:r>
      <w:r w:rsidR="00B8772E">
        <w:rPr>
          <w:color w:val="1B1B1B"/>
          <w:spacing w:val="-3"/>
        </w:rPr>
        <w:t xml:space="preserve">jest </w:t>
      </w:r>
      <w:r w:rsidR="00B8772E">
        <w:rPr>
          <w:color w:val="1B1B1B"/>
        </w:rPr>
        <w:t xml:space="preserve">zabezpieczone bramką. </w:t>
      </w:r>
      <w:r w:rsidR="00B8772E">
        <w:rPr>
          <w:color w:val="1B1B1B"/>
          <w:spacing w:val="-3"/>
        </w:rPr>
        <w:t xml:space="preserve">Do </w:t>
      </w:r>
      <w:r w:rsidR="00B8772E">
        <w:rPr>
          <w:color w:val="1B1B1B"/>
        </w:rPr>
        <w:t xml:space="preserve">budynku prowadzą </w:t>
      </w:r>
      <w:r>
        <w:rPr>
          <w:color w:val="1B1B1B"/>
        </w:rPr>
        <w:t>4</w:t>
      </w:r>
      <w:r w:rsidR="00B8772E">
        <w:rPr>
          <w:color w:val="1B1B1B"/>
        </w:rPr>
        <w:t xml:space="preserve"> wejścia – </w:t>
      </w:r>
      <w:r>
        <w:rPr>
          <w:color w:val="1B1B1B"/>
        </w:rPr>
        <w:t xml:space="preserve">2 </w:t>
      </w:r>
      <w:r w:rsidR="00B8772E">
        <w:rPr>
          <w:color w:val="1B1B1B"/>
        </w:rPr>
        <w:t>główne</w:t>
      </w:r>
      <w:r>
        <w:rPr>
          <w:color w:val="1B1B1B"/>
        </w:rPr>
        <w:t>, 1 od strony hali</w:t>
      </w:r>
      <w:r w:rsidR="001B0F67">
        <w:rPr>
          <w:color w:val="1B1B1B"/>
        </w:rPr>
        <w:t xml:space="preserve"> sportowej</w:t>
      </w:r>
      <w:r>
        <w:rPr>
          <w:color w:val="1B1B1B"/>
        </w:rPr>
        <w:t xml:space="preserve"> oraz</w:t>
      </w:r>
      <w:r w:rsidR="00B8772E">
        <w:rPr>
          <w:color w:val="1B1B1B"/>
        </w:rPr>
        <w:t xml:space="preserve"> </w:t>
      </w:r>
      <w:r>
        <w:rPr>
          <w:color w:val="1B1B1B"/>
        </w:rPr>
        <w:t>1 od strony przedszkola</w:t>
      </w:r>
      <w:r w:rsidR="00B8772E">
        <w:rPr>
          <w:color w:val="1B1B1B"/>
        </w:rPr>
        <w:t xml:space="preserve">. Do </w:t>
      </w:r>
      <w:r w:rsidR="001B0F67">
        <w:rPr>
          <w:color w:val="1B1B1B"/>
        </w:rPr>
        <w:t>większości</w:t>
      </w:r>
      <w:r>
        <w:rPr>
          <w:color w:val="1B1B1B"/>
        </w:rPr>
        <w:t xml:space="preserve"> </w:t>
      </w:r>
      <w:r w:rsidR="00B8772E">
        <w:rPr>
          <w:color w:val="1B1B1B"/>
        </w:rPr>
        <w:t>wejś</w:t>
      </w:r>
      <w:r>
        <w:rPr>
          <w:color w:val="1B1B1B"/>
        </w:rPr>
        <w:t>ć</w:t>
      </w:r>
      <w:r w:rsidR="00B8772E">
        <w:rPr>
          <w:color w:val="1B1B1B"/>
        </w:rPr>
        <w:t xml:space="preserve"> prowadzą schody – nie </w:t>
      </w:r>
      <w:r w:rsidR="00B8772E">
        <w:rPr>
          <w:color w:val="1B1B1B"/>
          <w:spacing w:val="-5"/>
        </w:rPr>
        <w:t xml:space="preserve">ma </w:t>
      </w:r>
      <w:r w:rsidR="00B8772E">
        <w:rPr>
          <w:color w:val="1B1B1B"/>
        </w:rPr>
        <w:t>udogodnień dla osób niepełnosprawnych</w:t>
      </w:r>
      <w:r w:rsidR="001B0F67">
        <w:rPr>
          <w:color w:val="1B1B1B"/>
        </w:rPr>
        <w:t xml:space="preserve">, jedynie </w:t>
      </w:r>
      <w:r w:rsidR="00322ECC">
        <w:rPr>
          <w:color w:val="1B1B1B"/>
        </w:rPr>
        <w:t xml:space="preserve">od strony hali sportowej i przedszkola istnieje podjazd dla </w:t>
      </w:r>
      <w:r w:rsidR="001B0F67">
        <w:rPr>
          <w:color w:val="1B1B1B"/>
        </w:rPr>
        <w:t xml:space="preserve">osób niepełnosprawnych. </w:t>
      </w:r>
      <w:r w:rsidR="00B8772E">
        <w:rPr>
          <w:color w:val="1B1B1B"/>
        </w:rPr>
        <w:t xml:space="preserve">Nad wejściem  nie  </w:t>
      </w:r>
      <w:r w:rsidR="00B8772E">
        <w:rPr>
          <w:color w:val="1B1B1B"/>
          <w:spacing w:val="-3"/>
        </w:rPr>
        <w:t xml:space="preserve">ma </w:t>
      </w:r>
      <w:r w:rsidR="00B8772E">
        <w:rPr>
          <w:color w:val="1B1B1B"/>
        </w:rPr>
        <w:t xml:space="preserve">głośników systemu naprowadzającego dźwiękowo </w:t>
      </w:r>
      <w:r w:rsidR="00B8772E">
        <w:rPr>
          <w:color w:val="1B1B1B"/>
          <w:spacing w:val="2"/>
        </w:rPr>
        <w:t xml:space="preserve">osoby </w:t>
      </w:r>
      <w:r w:rsidR="00B8772E">
        <w:rPr>
          <w:color w:val="1B1B1B"/>
        </w:rPr>
        <w:t>niewidome i</w:t>
      </w:r>
      <w:r w:rsidR="001B0F67">
        <w:rPr>
          <w:color w:val="1B1B1B"/>
        </w:rPr>
        <w:t> </w:t>
      </w:r>
      <w:r w:rsidR="00B8772E">
        <w:rPr>
          <w:color w:val="1B1B1B"/>
        </w:rPr>
        <w:t xml:space="preserve">słabowidzące. W budynku nie </w:t>
      </w:r>
      <w:r w:rsidR="00B8772E">
        <w:rPr>
          <w:color w:val="1B1B1B"/>
          <w:spacing w:val="-5"/>
        </w:rPr>
        <w:t xml:space="preserve">ma </w:t>
      </w:r>
      <w:r w:rsidR="00B8772E">
        <w:rPr>
          <w:color w:val="1B1B1B"/>
        </w:rPr>
        <w:t xml:space="preserve">windy i nie </w:t>
      </w:r>
      <w:r w:rsidR="00B8772E">
        <w:rPr>
          <w:color w:val="1B1B1B"/>
          <w:spacing w:val="-3"/>
        </w:rPr>
        <w:t xml:space="preserve">ma </w:t>
      </w:r>
      <w:r w:rsidR="00B8772E">
        <w:rPr>
          <w:color w:val="1B1B1B"/>
        </w:rPr>
        <w:t>toalety dla osób</w:t>
      </w:r>
      <w:r w:rsidR="00B8772E">
        <w:rPr>
          <w:color w:val="1B1B1B"/>
          <w:spacing w:val="1"/>
        </w:rPr>
        <w:t xml:space="preserve"> </w:t>
      </w:r>
      <w:r w:rsidR="00B8772E">
        <w:rPr>
          <w:color w:val="1B1B1B"/>
        </w:rPr>
        <w:t>niepełnosprawnych.</w:t>
      </w:r>
    </w:p>
    <w:p w14:paraId="6B035701" w14:textId="10AC4BFA" w:rsidR="001B0F67" w:rsidRDefault="00B8772E">
      <w:pPr>
        <w:pStyle w:val="Tekstpodstawowy"/>
        <w:ind w:right="103" w:firstLine="706"/>
        <w:jc w:val="both"/>
        <w:rPr>
          <w:color w:val="1B1B1B"/>
        </w:rPr>
      </w:pPr>
      <w:r>
        <w:rPr>
          <w:color w:val="1B1B1B"/>
        </w:rPr>
        <w:t xml:space="preserve">Przed budynkiem </w:t>
      </w:r>
      <w:r w:rsidR="001B0F67">
        <w:rPr>
          <w:color w:val="1B1B1B"/>
        </w:rPr>
        <w:t xml:space="preserve">nie </w:t>
      </w:r>
      <w:r>
        <w:rPr>
          <w:color w:val="1B1B1B"/>
        </w:rPr>
        <w:t>wyznaczono</w:t>
      </w:r>
      <w:r w:rsidR="001B0F67">
        <w:rPr>
          <w:color w:val="1B1B1B"/>
        </w:rPr>
        <w:t xml:space="preserve"> </w:t>
      </w:r>
      <w:r>
        <w:rPr>
          <w:color w:val="1B1B1B"/>
          <w:spacing w:val="-3"/>
        </w:rPr>
        <w:t xml:space="preserve">miejsc </w:t>
      </w:r>
      <w:r>
        <w:rPr>
          <w:color w:val="1B1B1B"/>
        </w:rPr>
        <w:t>parkingow</w:t>
      </w:r>
      <w:r w:rsidR="001B0F67">
        <w:rPr>
          <w:color w:val="1B1B1B"/>
        </w:rPr>
        <w:t>ych</w:t>
      </w:r>
      <w:r>
        <w:rPr>
          <w:color w:val="1B1B1B"/>
        </w:rPr>
        <w:t xml:space="preserve"> </w:t>
      </w:r>
      <w:r>
        <w:rPr>
          <w:color w:val="1B1B1B"/>
          <w:spacing w:val="-4"/>
        </w:rPr>
        <w:t xml:space="preserve">dla </w:t>
      </w:r>
      <w:r>
        <w:rPr>
          <w:color w:val="1B1B1B"/>
        </w:rPr>
        <w:t xml:space="preserve">osób niepełnosprawnych. W budynku nie </w:t>
      </w:r>
      <w:r>
        <w:rPr>
          <w:color w:val="1B1B1B"/>
          <w:spacing w:val="-3"/>
        </w:rPr>
        <w:t xml:space="preserve">ma </w:t>
      </w:r>
      <w:r>
        <w:rPr>
          <w:color w:val="1B1B1B"/>
        </w:rPr>
        <w:t xml:space="preserve">pętli indukcyjnych. Nie </w:t>
      </w:r>
      <w:r>
        <w:rPr>
          <w:color w:val="1B1B1B"/>
          <w:spacing w:val="-3"/>
        </w:rPr>
        <w:t xml:space="preserve">ma </w:t>
      </w:r>
      <w:r>
        <w:rPr>
          <w:color w:val="1B1B1B"/>
        </w:rPr>
        <w:t>oznaczeń w alfabecie brajla ani oznaczeń kontrastowych lub w druku powiększonym dla osób niewidomych i słabowidzących.</w:t>
      </w:r>
      <w:r w:rsidR="001B0F67" w:rsidRPr="001B0F67">
        <w:t xml:space="preserve"> </w:t>
      </w:r>
      <w:r w:rsidR="001B0F67">
        <w:t>Osoby z niepełnosprawnością nie mogą swobodnie poruszać się po piętrze budynku, gdzie znajdują się pomieszczenia biurowe (gabinet dyrektora, sekretariat szkoły).</w:t>
      </w:r>
      <w:r w:rsidR="001B0F67">
        <w:rPr>
          <w:color w:val="1B1B1B"/>
        </w:rPr>
        <w:t xml:space="preserve"> </w:t>
      </w:r>
      <w:r>
        <w:rPr>
          <w:color w:val="1B1B1B"/>
        </w:rPr>
        <w:t xml:space="preserve"> </w:t>
      </w:r>
    </w:p>
    <w:p w14:paraId="48BB0599" w14:textId="77777777" w:rsidR="001B0F67" w:rsidRDefault="001B0F67">
      <w:pPr>
        <w:pStyle w:val="Tekstpodstawowy"/>
        <w:ind w:right="103" w:firstLine="706"/>
        <w:jc w:val="both"/>
        <w:rPr>
          <w:color w:val="1B1B1B"/>
        </w:rPr>
      </w:pPr>
    </w:p>
    <w:p w14:paraId="33AE0255" w14:textId="141A02C2" w:rsidR="008E7866" w:rsidRDefault="00B8772E">
      <w:pPr>
        <w:pStyle w:val="Tekstpodstawowy"/>
        <w:spacing w:before="90"/>
        <w:ind w:right="100" w:firstLine="706"/>
        <w:jc w:val="both"/>
        <w:rPr>
          <w:color w:val="1B1B1B"/>
        </w:rPr>
      </w:pPr>
      <w:r>
        <w:rPr>
          <w:color w:val="1B1B1B"/>
        </w:rPr>
        <w:t xml:space="preserve">Osoby niepełnosprawne – interesanci PSP w </w:t>
      </w:r>
      <w:r w:rsidR="00F47ECF">
        <w:rPr>
          <w:color w:val="1B1B1B"/>
        </w:rPr>
        <w:t>Przyborowie</w:t>
      </w:r>
      <w:r>
        <w:rPr>
          <w:color w:val="1B1B1B"/>
        </w:rPr>
        <w:t xml:space="preserve"> w celu załatwienia sprawy w szkole mogą skorzystać z pomocy. W tym celu należy zadzwonić do pani </w:t>
      </w:r>
      <w:r w:rsidR="00F47ECF">
        <w:rPr>
          <w:color w:val="1B1B1B"/>
        </w:rPr>
        <w:t>Bogumiły Żurek</w:t>
      </w:r>
      <w:r>
        <w:rPr>
          <w:color w:val="1B1B1B"/>
        </w:rPr>
        <w:t xml:space="preserve"> </w:t>
      </w:r>
      <w:r w:rsidR="00040313">
        <w:rPr>
          <w:color w:val="1B1B1B"/>
        </w:rPr>
        <w:t xml:space="preserve">na </w:t>
      </w:r>
      <w:r>
        <w:rPr>
          <w:color w:val="1B1B1B"/>
        </w:rPr>
        <w:t xml:space="preserve">numer telefonu +48 14 68 </w:t>
      </w:r>
      <w:r w:rsidR="00F47ECF">
        <w:rPr>
          <w:color w:val="1B1B1B"/>
        </w:rPr>
        <w:t>47</w:t>
      </w:r>
      <w:r>
        <w:rPr>
          <w:color w:val="1B1B1B"/>
        </w:rPr>
        <w:t xml:space="preserve"> </w:t>
      </w:r>
      <w:r w:rsidR="00F47ECF">
        <w:rPr>
          <w:color w:val="1B1B1B"/>
        </w:rPr>
        <w:t>0</w:t>
      </w:r>
      <w:r>
        <w:rPr>
          <w:color w:val="1B1B1B"/>
        </w:rPr>
        <w:t xml:space="preserve">44 </w:t>
      </w:r>
      <w:r w:rsidR="00F47ECF">
        <w:rPr>
          <w:color w:val="1B1B1B"/>
        </w:rPr>
        <w:t>(sekretariat)</w:t>
      </w:r>
      <w:r>
        <w:rPr>
          <w:color w:val="1B1B1B"/>
        </w:rPr>
        <w:t xml:space="preserve"> lub wysłać e-maila na adres:</w:t>
      </w:r>
    </w:p>
    <w:p w14:paraId="1F03547A" w14:textId="5DCC912E" w:rsidR="00F47ECF" w:rsidRDefault="00F47ECF">
      <w:pPr>
        <w:pStyle w:val="Tekstpodstawowy"/>
        <w:spacing w:before="90"/>
        <w:ind w:right="100" w:firstLine="706"/>
        <w:jc w:val="both"/>
        <w:rPr>
          <w:color w:val="1B1B1B"/>
        </w:rPr>
      </w:pPr>
    </w:p>
    <w:p w14:paraId="2F6D89BB" w14:textId="77777777" w:rsidR="00F47ECF" w:rsidRDefault="00F47ECF">
      <w:pPr>
        <w:pStyle w:val="Tekstpodstawowy"/>
        <w:spacing w:before="90"/>
        <w:ind w:right="100" w:firstLine="706"/>
        <w:jc w:val="both"/>
      </w:pPr>
      <w:r>
        <w:t xml:space="preserve">Aby skutecznie skomunikować się z naszą szkołą osoby niesłyszące lub słabo słyszące mogą: </w:t>
      </w:r>
    </w:p>
    <w:p w14:paraId="579187A9" w14:textId="4E1026B8" w:rsidR="00F47ECF" w:rsidRDefault="00F47ECF">
      <w:pPr>
        <w:pStyle w:val="Tekstpodstawowy"/>
        <w:spacing w:before="90"/>
        <w:ind w:right="100" w:firstLine="706"/>
        <w:jc w:val="both"/>
      </w:pPr>
      <w:r>
        <w:t>▪ napisać pismo/złożyć wniosek na adres: Zespół Szkolno-Przedszkolny w Przyborowie, Przyborów 192, 32-823 Szczepanów</w:t>
      </w:r>
    </w:p>
    <w:p w14:paraId="0CEF2EB7" w14:textId="329E2E93" w:rsidR="00F47ECF" w:rsidRDefault="00F47ECF">
      <w:pPr>
        <w:pStyle w:val="Tekstpodstawowy"/>
        <w:spacing w:before="90"/>
        <w:ind w:right="100" w:firstLine="706"/>
        <w:jc w:val="both"/>
      </w:pPr>
      <w:r>
        <w:t>▪ wysłać e-mail na adres:</w:t>
      </w:r>
      <w:r>
        <w:rPr>
          <w:color w:val="1B1B1B"/>
        </w:rPr>
        <w:t xml:space="preserve"> </w:t>
      </w:r>
      <w:hyperlink r:id="rId6" w:history="1">
        <w:r w:rsidRPr="004C75FA">
          <w:rPr>
            <w:rStyle w:val="Hipercze"/>
          </w:rPr>
          <w:t>zsprzyborow@interia.pl</w:t>
        </w:r>
      </w:hyperlink>
    </w:p>
    <w:p w14:paraId="013E90E1" w14:textId="5E75B0F9" w:rsidR="00F47ECF" w:rsidRDefault="00F47ECF" w:rsidP="00F47ECF">
      <w:pPr>
        <w:pStyle w:val="Tekstpodstawowy"/>
        <w:spacing w:before="90"/>
        <w:ind w:right="100" w:firstLine="706"/>
        <w:jc w:val="both"/>
      </w:pPr>
      <w:r>
        <w:t xml:space="preserve">▪ skontaktować się telefonicznie przy pomocy osoby trzeciej </w:t>
      </w:r>
      <w:r w:rsidR="00040313">
        <w:t xml:space="preserve">- </w:t>
      </w:r>
      <w:r>
        <w:t xml:space="preserve"> numer telefonu: +48 14 68 47 044, </w:t>
      </w:r>
    </w:p>
    <w:p w14:paraId="0BEA68C8" w14:textId="0CB69A07" w:rsidR="00F47ECF" w:rsidRDefault="00F47ECF" w:rsidP="00F47ECF">
      <w:pPr>
        <w:pStyle w:val="Tekstpodstawowy"/>
        <w:spacing w:before="90"/>
        <w:ind w:right="100" w:firstLine="706"/>
        <w:jc w:val="both"/>
      </w:pPr>
      <w:r>
        <w:t>▪ osoba do kontaktu: Pani Bogumił</w:t>
      </w:r>
      <w:r w:rsidR="002D02C1">
        <w:t>a</w:t>
      </w:r>
      <w:r>
        <w:t xml:space="preserve"> Żurek </w:t>
      </w:r>
      <w:bookmarkStart w:id="2" w:name="_GoBack"/>
      <w:bookmarkEnd w:id="2"/>
      <w:r>
        <w:t>– sekretarz szkoły.</w:t>
      </w:r>
    </w:p>
    <w:sectPr w:rsidR="00F47ECF">
      <w:pgSz w:w="11910" w:h="16840"/>
      <w:pgMar w:top="360" w:right="340" w:bottom="280" w:left="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C71F6"/>
    <w:multiLevelType w:val="hybridMultilevel"/>
    <w:tmpl w:val="9292595A"/>
    <w:lvl w:ilvl="0" w:tplc="308E204A">
      <w:numFmt w:val="bullet"/>
      <w:lvlText w:val="▪"/>
      <w:lvlJc w:val="left"/>
      <w:pPr>
        <w:ind w:left="116" w:hanging="149"/>
      </w:pPr>
      <w:rPr>
        <w:rFonts w:ascii="Times New Roman" w:eastAsia="Times New Roman" w:hAnsi="Times New Roman" w:cs="Times New Roman" w:hint="default"/>
        <w:color w:val="1B1B1B"/>
        <w:w w:val="100"/>
        <w:sz w:val="24"/>
        <w:szCs w:val="24"/>
        <w:lang w:val="pl-PL" w:eastAsia="pl-PL" w:bidi="pl-PL"/>
      </w:rPr>
    </w:lvl>
    <w:lvl w:ilvl="1" w:tplc="3FFC1432">
      <w:numFmt w:val="bullet"/>
      <w:lvlText w:val="•"/>
      <w:lvlJc w:val="left"/>
      <w:pPr>
        <w:ind w:left="1230" w:hanging="149"/>
      </w:pPr>
      <w:rPr>
        <w:rFonts w:hint="default"/>
        <w:lang w:val="pl-PL" w:eastAsia="pl-PL" w:bidi="pl-PL"/>
      </w:rPr>
    </w:lvl>
    <w:lvl w:ilvl="2" w:tplc="0C86C020">
      <w:numFmt w:val="bullet"/>
      <w:lvlText w:val="•"/>
      <w:lvlJc w:val="left"/>
      <w:pPr>
        <w:ind w:left="2340" w:hanging="149"/>
      </w:pPr>
      <w:rPr>
        <w:rFonts w:hint="default"/>
        <w:lang w:val="pl-PL" w:eastAsia="pl-PL" w:bidi="pl-PL"/>
      </w:rPr>
    </w:lvl>
    <w:lvl w:ilvl="3" w:tplc="1ADCB196">
      <w:numFmt w:val="bullet"/>
      <w:lvlText w:val="•"/>
      <w:lvlJc w:val="left"/>
      <w:pPr>
        <w:ind w:left="3451" w:hanging="149"/>
      </w:pPr>
      <w:rPr>
        <w:rFonts w:hint="default"/>
        <w:lang w:val="pl-PL" w:eastAsia="pl-PL" w:bidi="pl-PL"/>
      </w:rPr>
    </w:lvl>
    <w:lvl w:ilvl="4" w:tplc="343A0C1A">
      <w:numFmt w:val="bullet"/>
      <w:lvlText w:val="•"/>
      <w:lvlJc w:val="left"/>
      <w:pPr>
        <w:ind w:left="4561" w:hanging="149"/>
      </w:pPr>
      <w:rPr>
        <w:rFonts w:hint="default"/>
        <w:lang w:val="pl-PL" w:eastAsia="pl-PL" w:bidi="pl-PL"/>
      </w:rPr>
    </w:lvl>
    <w:lvl w:ilvl="5" w:tplc="959C2634">
      <w:numFmt w:val="bullet"/>
      <w:lvlText w:val="•"/>
      <w:lvlJc w:val="left"/>
      <w:pPr>
        <w:ind w:left="5672" w:hanging="149"/>
      </w:pPr>
      <w:rPr>
        <w:rFonts w:hint="default"/>
        <w:lang w:val="pl-PL" w:eastAsia="pl-PL" w:bidi="pl-PL"/>
      </w:rPr>
    </w:lvl>
    <w:lvl w:ilvl="6" w:tplc="EBA810B4">
      <w:numFmt w:val="bullet"/>
      <w:lvlText w:val="•"/>
      <w:lvlJc w:val="left"/>
      <w:pPr>
        <w:ind w:left="6782" w:hanging="149"/>
      </w:pPr>
      <w:rPr>
        <w:rFonts w:hint="default"/>
        <w:lang w:val="pl-PL" w:eastAsia="pl-PL" w:bidi="pl-PL"/>
      </w:rPr>
    </w:lvl>
    <w:lvl w:ilvl="7" w:tplc="3C5E4ACA">
      <w:numFmt w:val="bullet"/>
      <w:lvlText w:val="•"/>
      <w:lvlJc w:val="left"/>
      <w:pPr>
        <w:ind w:left="7892" w:hanging="149"/>
      </w:pPr>
      <w:rPr>
        <w:rFonts w:hint="default"/>
        <w:lang w:val="pl-PL" w:eastAsia="pl-PL" w:bidi="pl-PL"/>
      </w:rPr>
    </w:lvl>
    <w:lvl w:ilvl="8" w:tplc="98961DE2">
      <w:numFmt w:val="bullet"/>
      <w:lvlText w:val="•"/>
      <w:lvlJc w:val="left"/>
      <w:pPr>
        <w:ind w:left="9003" w:hanging="149"/>
      </w:pPr>
      <w:rPr>
        <w:rFonts w:hint="default"/>
        <w:lang w:val="pl-PL" w:eastAsia="pl-PL" w:bidi="pl-P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66"/>
    <w:rsid w:val="00017289"/>
    <w:rsid w:val="00040313"/>
    <w:rsid w:val="001B0F67"/>
    <w:rsid w:val="002624B5"/>
    <w:rsid w:val="002D02C1"/>
    <w:rsid w:val="00322ECC"/>
    <w:rsid w:val="00325F63"/>
    <w:rsid w:val="00371DDD"/>
    <w:rsid w:val="004C7846"/>
    <w:rsid w:val="008E7866"/>
    <w:rsid w:val="00B8772E"/>
    <w:rsid w:val="00C41031"/>
    <w:rsid w:val="00D1399D"/>
    <w:rsid w:val="00DE0303"/>
    <w:rsid w:val="00F47E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CAD88"/>
  <w15:docId w15:val="{B4528F1F-7896-4464-9F32-7E9FA1FA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cs="Times New Roman"/>
      <w:lang w:val="pl-PL" w:eastAsia="pl-PL" w:bidi="pl-PL"/>
    </w:rPr>
  </w:style>
  <w:style w:type="paragraph" w:styleId="Nagwek1">
    <w:name w:val="heading 1"/>
    <w:basedOn w:val="Normalny"/>
    <w:uiPriority w:val="9"/>
    <w:qFormat/>
    <w:pPr>
      <w:ind w:left="116" w:right="2486"/>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6"/>
    </w:pPr>
    <w:rPr>
      <w:sz w:val="24"/>
      <w:szCs w:val="24"/>
    </w:rPr>
  </w:style>
  <w:style w:type="paragraph" w:styleId="Akapitzlist">
    <w:name w:val="List Paragraph"/>
    <w:basedOn w:val="Normalny"/>
    <w:uiPriority w:val="1"/>
    <w:qFormat/>
    <w:pPr>
      <w:spacing w:line="275" w:lineRule="exact"/>
      <w:ind w:left="548" w:hanging="150"/>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4C7846"/>
    <w:rPr>
      <w:color w:val="0000FF" w:themeColor="hyperlink"/>
      <w:u w:val="single"/>
    </w:rPr>
  </w:style>
  <w:style w:type="character" w:customStyle="1" w:styleId="UnresolvedMention">
    <w:name w:val="Unresolved Mention"/>
    <w:basedOn w:val="Domylnaczcionkaakapitu"/>
    <w:uiPriority w:val="99"/>
    <w:semiHidden/>
    <w:unhideWhenUsed/>
    <w:rsid w:val="004C7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sprzyborow@interia.pl" TargetMode="External"/><Relationship Id="rId5" Type="http://schemas.openxmlformats.org/officeDocument/2006/relationships/hyperlink" Target="https://www.rpo.gov.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5018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Jan</cp:lastModifiedBy>
  <cp:revision>2</cp:revision>
  <dcterms:created xsi:type="dcterms:W3CDTF">2021-03-30T07:35:00Z</dcterms:created>
  <dcterms:modified xsi:type="dcterms:W3CDTF">2021-03-30T07:35:00Z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2021-03-22T00:00:00Z</vt:filetime>
  </property>
  <property fmtid="{D5CDD505-2E9C-101B-9397-08002B2CF9AE}" pid="3" name="Creator">
    <vt:lpwstr>Microsoft® Word 2010</vt:lpwstr>
  </property>
  <property fmtid="{D5CDD505-2E9C-101B-9397-08002B2CF9AE}" pid="4" name="LastSaved">
    <vt:filetime>2021-03-29T00:00:00Z</vt:filetime>
  </property>
</Properties>
</file>